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Y="4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BF134D" w:rsidRPr="00F657F6" w14:paraId="5E0E36A2" w14:textId="77777777" w:rsidTr="000D348D">
        <w:tc>
          <w:tcPr>
            <w:tcW w:w="9062" w:type="dxa"/>
            <w:gridSpan w:val="2"/>
          </w:tcPr>
          <w:p w14:paraId="4FB7ED0F" w14:textId="0BA669DC" w:rsidR="00BF134D" w:rsidRPr="00A23B9C" w:rsidRDefault="002418A6" w:rsidP="00BF134D">
            <w:pPr>
              <w:rPr>
                <w:b/>
                <w:sz w:val="28"/>
                <w:szCs w:val="28"/>
              </w:rPr>
            </w:pPr>
            <w:r w:rsidRPr="00A23B9C">
              <w:rPr>
                <w:noProof/>
                <w:sz w:val="28"/>
                <w:szCs w:val="28"/>
                <w:lang w:val="nl-BE" w:eastAsia="nl-BE"/>
              </w:rPr>
              <w:drawing>
                <wp:anchor distT="0" distB="0" distL="114300" distR="114300" simplePos="0" relativeHeight="251658752" behindDoc="1" locked="0" layoutInCell="1" allowOverlap="1" wp14:anchorId="0AD69E8E" wp14:editId="0A37E335">
                  <wp:simplePos x="0" y="0"/>
                  <wp:positionH relativeFrom="column">
                    <wp:posOffset>3863975</wp:posOffset>
                  </wp:positionH>
                  <wp:positionV relativeFrom="paragraph">
                    <wp:posOffset>29845</wp:posOffset>
                  </wp:positionV>
                  <wp:extent cx="1704975" cy="1554480"/>
                  <wp:effectExtent l="0" t="0" r="9525" b="7620"/>
                  <wp:wrapNone/>
                  <wp:docPr id="6" name="Afbeelding 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134D" w:rsidRPr="00A23B9C">
              <w:rPr>
                <w:b/>
                <w:sz w:val="28"/>
                <w:szCs w:val="28"/>
              </w:rPr>
              <w:t>Profiel</w:t>
            </w:r>
          </w:p>
        </w:tc>
      </w:tr>
      <w:tr w:rsidR="000D348D" w:rsidRPr="00F657F6" w14:paraId="6E0632CE" w14:textId="77777777" w:rsidTr="00672F8F">
        <w:trPr>
          <w:trHeight w:val="2203"/>
        </w:trPr>
        <w:tc>
          <w:tcPr>
            <w:tcW w:w="6091" w:type="dxa"/>
          </w:tcPr>
          <w:p w14:paraId="143C5C46" w14:textId="327DF2A2" w:rsidR="00537144" w:rsidRPr="00F657F6" w:rsidRDefault="00BF134D" w:rsidP="00BF134D">
            <w:pPr>
              <w:rPr>
                <w:sz w:val="20"/>
                <w:szCs w:val="20"/>
              </w:rPr>
            </w:pPr>
            <w:bookmarkStart w:id="0" w:name="OLE_LINK1"/>
            <w:bookmarkStart w:id="1" w:name="OLE_LINK2"/>
            <w:r w:rsidRPr="00F657F6">
              <w:rPr>
                <w:sz w:val="20"/>
                <w:szCs w:val="20"/>
              </w:rPr>
              <w:t>Zowel qua persoonlijkheid als technische “knowhow”, een op</w:t>
            </w:r>
            <w:r w:rsidR="002418A6" w:rsidRPr="00F657F6">
              <w:rPr>
                <w:sz w:val="20"/>
                <w:szCs w:val="20"/>
              </w:rPr>
              <w:t xml:space="preserve"> veel gebieden inzetbare Systeem en/of netwerkbeheerder.</w:t>
            </w:r>
          </w:p>
          <w:p w14:paraId="6252CB0D" w14:textId="5FC47CF6" w:rsidR="00BF134D" w:rsidRPr="00F657F6" w:rsidRDefault="00BF134D" w:rsidP="002418A6">
            <w:pPr>
              <w:rPr>
                <w:i/>
                <w:sz w:val="20"/>
                <w:szCs w:val="20"/>
              </w:rPr>
            </w:pPr>
            <w:r w:rsidRPr="00F657F6">
              <w:rPr>
                <w:i/>
                <w:sz w:val="20"/>
                <w:szCs w:val="20"/>
              </w:rPr>
              <w:t xml:space="preserve">Door uitermate goede communicatieve vaardigheden, wordt moeiteloos geschakeld met collega’s, afdelingen en klanten. </w:t>
            </w:r>
            <w:r w:rsidR="002418A6" w:rsidRPr="00F657F6">
              <w:rPr>
                <w:i/>
                <w:sz w:val="20"/>
                <w:szCs w:val="20"/>
              </w:rPr>
              <w:t>Mijn gedrevenheid, flexibiliteit en sterke focus op klanttevredenheid en kennis</w:t>
            </w:r>
            <w:r w:rsidRPr="00F657F6">
              <w:rPr>
                <w:i/>
                <w:sz w:val="20"/>
                <w:szCs w:val="20"/>
              </w:rPr>
              <w:t xml:space="preserve"> maken dat voorkomende vraagstukken en uitdagingen adequaat en doortastend worden aangepakt en mogelijke betrokkenen worden ingeschakeld waar nodig.</w:t>
            </w:r>
            <w:bookmarkEnd w:id="0"/>
            <w:bookmarkEnd w:id="1"/>
          </w:p>
        </w:tc>
        <w:tc>
          <w:tcPr>
            <w:tcW w:w="2971" w:type="dxa"/>
          </w:tcPr>
          <w:p w14:paraId="1D44A8A3" w14:textId="139180EF" w:rsidR="00BF134D" w:rsidRPr="00F657F6" w:rsidRDefault="00BF134D" w:rsidP="00BF134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48"/>
        <w:gridCol w:w="39"/>
        <w:gridCol w:w="7401"/>
      </w:tblGrid>
      <w:tr w:rsidR="00A03B25" w:rsidRPr="00F657F6" w14:paraId="3CE60429" w14:textId="77777777" w:rsidTr="002418A6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8C1B3" w14:textId="77777777" w:rsidR="002418A6" w:rsidRPr="00F657F6" w:rsidRDefault="002418A6">
            <w:pPr>
              <w:rPr>
                <w:b/>
                <w:sz w:val="20"/>
                <w:szCs w:val="20"/>
              </w:rPr>
            </w:pPr>
          </w:p>
          <w:p w14:paraId="7ED7EE83" w14:textId="26C917E5" w:rsidR="00A03B25" w:rsidRPr="00A23B9C" w:rsidRDefault="00A03B25">
            <w:pPr>
              <w:rPr>
                <w:b/>
                <w:sz w:val="28"/>
                <w:szCs w:val="28"/>
              </w:rPr>
            </w:pPr>
            <w:r w:rsidRPr="00A23B9C">
              <w:rPr>
                <w:b/>
                <w:sz w:val="28"/>
                <w:szCs w:val="28"/>
              </w:rPr>
              <w:t>Personalia</w:t>
            </w:r>
          </w:p>
        </w:tc>
      </w:tr>
      <w:tr w:rsidR="00A03B25" w:rsidRPr="00F657F6" w14:paraId="77BF9F54" w14:textId="77777777" w:rsidTr="002418A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F3A7A60" w14:textId="77777777" w:rsidR="00A03B25" w:rsidRPr="00F657F6" w:rsidRDefault="00A03B25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Naam</w:t>
            </w:r>
          </w:p>
        </w:tc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59AC7" w14:textId="337051D2" w:rsidR="00A03B25" w:rsidRPr="00F657F6" w:rsidRDefault="002418A6" w:rsidP="00A03B25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 xml:space="preserve">Vincent </w:t>
            </w:r>
            <w:proofErr w:type="spellStart"/>
            <w:r w:rsidRPr="00F657F6">
              <w:rPr>
                <w:sz w:val="20"/>
                <w:szCs w:val="20"/>
              </w:rPr>
              <w:t>Vandermeeren</w:t>
            </w:r>
            <w:proofErr w:type="spellEnd"/>
          </w:p>
        </w:tc>
      </w:tr>
      <w:tr w:rsidR="00E74C0F" w:rsidRPr="00F657F6" w14:paraId="0346A541" w14:textId="77777777" w:rsidTr="002418A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D504DF5" w14:textId="77777777" w:rsidR="00E74C0F" w:rsidRPr="00F657F6" w:rsidRDefault="00E74C0F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B6DF8" w14:textId="1A5A60FC" w:rsidR="00E74C0F" w:rsidRPr="00F657F6" w:rsidRDefault="002418A6" w:rsidP="00A03B25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Molenstraat 3</w:t>
            </w:r>
          </w:p>
        </w:tc>
      </w:tr>
      <w:tr w:rsidR="00E74C0F" w:rsidRPr="00F657F6" w14:paraId="0C3CE1C8" w14:textId="77777777" w:rsidTr="002418A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483E6024" w14:textId="77777777" w:rsidR="00E74C0F" w:rsidRPr="00F657F6" w:rsidRDefault="00E74C0F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Postcode</w:t>
            </w:r>
          </w:p>
        </w:tc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B2165" w14:textId="76D9E6FA" w:rsidR="00E74C0F" w:rsidRPr="00F657F6" w:rsidRDefault="002418A6" w:rsidP="00A03B25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2850</w:t>
            </w:r>
          </w:p>
        </w:tc>
      </w:tr>
      <w:tr w:rsidR="00A03B25" w:rsidRPr="00F657F6" w14:paraId="2BE90AFB" w14:textId="77777777" w:rsidTr="002418A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6AE7114" w14:textId="77777777" w:rsidR="00A03B25" w:rsidRPr="00F657F6" w:rsidRDefault="00A03B25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Woonplaats</w:t>
            </w:r>
          </w:p>
        </w:tc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4C151" w14:textId="6FB6E15D" w:rsidR="00A03B25" w:rsidRPr="00F657F6" w:rsidRDefault="002418A6" w:rsidP="00A03B25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Boom</w:t>
            </w:r>
          </w:p>
        </w:tc>
      </w:tr>
      <w:tr w:rsidR="00A03B25" w:rsidRPr="00F657F6" w14:paraId="037BF591" w14:textId="77777777" w:rsidTr="002418A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6570EC2" w14:textId="77777777" w:rsidR="00A03B25" w:rsidRPr="00F657F6" w:rsidRDefault="00A03B25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Telefoonnummer</w:t>
            </w:r>
          </w:p>
        </w:tc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DFE91" w14:textId="0CCD3BCC" w:rsidR="00A03B25" w:rsidRPr="00F657F6" w:rsidRDefault="002418A6" w:rsidP="00A03B25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0477 89 77 21</w:t>
            </w:r>
          </w:p>
        </w:tc>
      </w:tr>
      <w:tr w:rsidR="00A03B25" w:rsidRPr="00F657F6" w14:paraId="1BB8B961" w14:textId="77777777" w:rsidTr="002418A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45887CF0" w14:textId="77777777" w:rsidR="00A03B25" w:rsidRPr="00F657F6" w:rsidRDefault="00A03B25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DE50C" w14:textId="4AD77AF2" w:rsidR="00A03B25" w:rsidRPr="00F657F6" w:rsidRDefault="002418A6" w:rsidP="00A03B25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Vandermeeren.vincent@gmail.com</w:t>
            </w:r>
          </w:p>
        </w:tc>
      </w:tr>
      <w:tr w:rsidR="00A03B25" w:rsidRPr="00F657F6" w14:paraId="6B4D96E5" w14:textId="77777777" w:rsidTr="002418A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8AC84AC" w14:textId="77777777" w:rsidR="00A03B25" w:rsidRPr="00F657F6" w:rsidRDefault="00A03B25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Geboortedatum</w:t>
            </w:r>
          </w:p>
        </w:tc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A8A6F" w14:textId="461F029F" w:rsidR="00A03B25" w:rsidRPr="00F657F6" w:rsidRDefault="002418A6" w:rsidP="00A03B25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6 januari 1977</w:t>
            </w:r>
          </w:p>
        </w:tc>
      </w:tr>
      <w:tr w:rsidR="00A03B25" w:rsidRPr="00F657F6" w14:paraId="11491BE3" w14:textId="77777777" w:rsidTr="002418A6">
        <w:trPr>
          <w:trHeight w:val="7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4192DA4B" w14:textId="77777777" w:rsidR="00A03B25" w:rsidRPr="00F657F6" w:rsidRDefault="00A03B25">
            <w:pPr>
              <w:rPr>
                <w:b/>
                <w:sz w:val="20"/>
                <w:szCs w:val="20"/>
              </w:rPr>
            </w:pPr>
          </w:p>
        </w:tc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D3A7A" w14:textId="77777777" w:rsidR="00A03B25" w:rsidRPr="00F657F6" w:rsidRDefault="00A03B25" w:rsidP="00A03B25">
            <w:pPr>
              <w:rPr>
                <w:sz w:val="20"/>
                <w:szCs w:val="20"/>
              </w:rPr>
            </w:pPr>
          </w:p>
        </w:tc>
      </w:tr>
      <w:tr w:rsidR="00A03B25" w:rsidRPr="00F657F6" w14:paraId="1A49C17E" w14:textId="77777777" w:rsidTr="002418A6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BF8478" w14:textId="77777777" w:rsidR="00A03B25" w:rsidRPr="00A23B9C" w:rsidRDefault="00A03B25" w:rsidP="00D025EC">
            <w:pPr>
              <w:rPr>
                <w:b/>
                <w:sz w:val="28"/>
                <w:szCs w:val="28"/>
              </w:rPr>
            </w:pPr>
            <w:r w:rsidRPr="00A23B9C">
              <w:rPr>
                <w:b/>
                <w:sz w:val="28"/>
                <w:szCs w:val="28"/>
              </w:rPr>
              <w:t>Talenkennis</w:t>
            </w:r>
          </w:p>
        </w:tc>
      </w:tr>
      <w:tr w:rsidR="00A03B25" w:rsidRPr="00F657F6" w14:paraId="5BE0AD46" w14:textId="77777777" w:rsidTr="002418A6"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0C6B5" w14:textId="77777777" w:rsidR="00A03B25" w:rsidRPr="00F657F6" w:rsidRDefault="00A03B25" w:rsidP="00D025EC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Nederlands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</w:tcPr>
          <w:p w14:paraId="3F23CF9E" w14:textId="77777777" w:rsidR="00A03B25" w:rsidRPr="00F657F6" w:rsidRDefault="00A03B25" w:rsidP="00A03B25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Moedertaal</w:t>
            </w:r>
          </w:p>
        </w:tc>
      </w:tr>
      <w:tr w:rsidR="002418A6" w:rsidRPr="00F657F6" w14:paraId="4ED887B9" w14:textId="77777777" w:rsidTr="002418A6"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3EB17" w14:textId="63DBA11E" w:rsidR="002418A6" w:rsidRPr="00F657F6" w:rsidRDefault="002418A6" w:rsidP="00D025EC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Engels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</w:tcPr>
          <w:p w14:paraId="1B3EAF51" w14:textId="1735B03C" w:rsidR="002418A6" w:rsidRPr="00F657F6" w:rsidRDefault="002418A6" w:rsidP="00A03B25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Zeer goed</w:t>
            </w:r>
          </w:p>
        </w:tc>
      </w:tr>
      <w:tr w:rsidR="002418A6" w:rsidRPr="00F657F6" w14:paraId="06EC7201" w14:textId="77777777" w:rsidTr="002418A6"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0A81D" w14:textId="01B69A62" w:rsidR="002418A6" w:rsidRPr="00F657F6" w:rsidRDefault="002418A6" w:rsidP="00D025EC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Frans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</w:tcPr>
          <w:p w14:paraId="081E2134" w14:textId="554D5800" w:rsidR="002418A6" w:rsidRPr="00F657F6" w:rsidRDefault="002418A6" w:rsidP="00A03B25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Goed</w:t>
            </w:r>
          </w:p>
        </w:tc>
      </w:tr>
      <w:tr w:rsidR="00A03B25" w:rsidRPr="00F657F6" w14:paraId="54C553B6" w14:textId="77777777" w:rsidTr="002418A6"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43E34" w14:textId="2BF30360" w:rsidR="00A03B25" w:rsidRPr="00F657F6" w:rsidRDefault="002418A6" w:rsidP="00D025EC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Duits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</w:tcPr>
          <w:p w14:paraId="01B340B0" w14:textId="7EB63531" w:rsidR="00A03B25" w:rsidRPr="00F657F6" w:rsidRDefault="002418A6" w:rsidP="00A03B25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Basis / Vakantiekennis</w:t>
            </w:r>
          </w:p>
        </w:tc>
      </w:tr>
      <w:tr w:rsidR="00A03B25" w:rsidRPr="00F657F6" w14:paraId="1A880BAB" w14:textId="77777777" w:rsidTr="002418A6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295AAA" w14:textId="77777777" w:rsidR="00A03B25" w:rsidRPr="00F657F6" w:rsidRDefault="00A03B25" w:rsidP="00D025EC">
            <w:pPr>
              <w:rPr>
                <w:sz w:val="20"/>
                <w:szCs w:val="20"/>
              </w:rPr>
            </w:pPr>
          </w:p>
        </w:tc>
      </w:tr>
      <w:tr w:rsidR="00A03B25" w:rsidRPr="00F657F6" w14:paraId="25316826" w14:textId="77777777" w:rsidTr="002418A6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3465C7" w14:textId="77777777" w:rsidR="00A03B25" w:rsidRPr="00A23B9C" w:rsidRDefault="00A03B25" w:rsidP="00D025EC">
            <w:pPr>
              <w:rPr>
                <w:b/>
                <w:sz w:val="28"/>
                <w:szCs w:val="28"/>
              </w:rPr>
            </w:pPr>
            <w:r w:rsidRPr="00A23B9C">
              <w:rPr>
                <w:b/>
                <w:sz w:val="28"/>
                <w:szCs w:val="28"/>
              </w:rPr>
              <w:t>Hobby’s</w:t>
            </w:r>
          </w:p>
        </w:tc>
      </w:tr>
      <w:tr w:rsidR="00A03B25" w:rsidRPr="00F657F6" w14:paraId="742B543C" w14:textId="77777777" w:rsidTr="002418A6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754029" w14:textId="48064262" w:rsidR="00A03B25" w:rsidRPr="00F657F6" w:rsidRDefault="00F06CDC" w:rsidP="002418A6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Fitness, recreatief</w:t>
            </w:r>
            <w:r w:rsidR="002418A6" w:rsidRPr="00F657F6">
              <w:rPr>
                <w:sz w:val="20"/>
                <w:szCs w:val="20"/>
              </w:rPr>
              <w:t xml:space="preserve"> fietsen en supporter van de kinderen (turnen en atletiek)</w:t>
            </w:r>
          </w:p>
        </w:tc>
      </w:tr>
      <w:tr w:rsidR="00A03B25" w:rsidRPr="00F657F6" w14:paraId="145410EC" w14:textId="77777777" w:rsidTr="002418A6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4B7F01" w14:textId="77777777" w:rsidR="00A03B25" w:rsidRPr="00F657F6" w:rsidRDefault="00A03B25" w:rsidP="00D025EC">
            <w:pPr>
              <w:rPr>
                <w:sz w:val="20"/>
                <w:szCs w:val="20"/>
              </w:rPr>
            </w:pPr>
          </w:p>
        </w:tc>
      </w:tr>
      <w:tr w:rsidR="00A03B25" w:rsidRPr="00F657F6" w14:paraId="1690A762" w14:textId="77777777" w:rsidTr="002418A6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19F31D" w14:textId="77777777" w:rsidR="00A03B25" w:rsidRPr="00A23B9C" w:rsidRDefault="00A03B25" w:rsidP="00D025EC">
            <w:pPr>
              <w:rPr>
                <w:b/>
                <w:sz w:val="28"/>
                <w:szCs w:val="28"/>
              </w:rPr>
            </w:pPr>
            <w:r w:rsidRPr="00A23B9C">
              <w:rPr>
                <w:b/>
                <w:sz w:val="28"/>
                <w:szCs w:val="28"/>
              </w:rPr>
              <w:t>Referenties</w:t>
            </w:r>
          </w:p>
        </w:tc>
      </w:tr>
      <w:tr w:rsidR="00A03B25" w:rsidRPr="00F657F6" w14:paraId="226491FD" w14:textId="77777777" w:rsidTr="002418A6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721A37" w14:textId="77777777" w:rsidR="00A03B25" w:rsidRPr="00F657F6" w:rsidRDefault="00A03B25" w:rsidP="00D025EC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Op aanvraag</w:t>
            </w:r>
          </w:p>
        </w:tc>
      </w:tr>
      <w:tr w:rsidR="00A03B25" w:rsidRPr="00F657F6" w14:paraId="722DE2D6" w14:textId="77777777" w:rsidTr="002418A6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4160DE" w14:textId="77777777" w:rsidR="00A03B25" w:rsidRPr="00F657F6" w:rsidRDefault="00A03B25" w:rsidP="00D025EC">
            <w:pPr>
              <w:rPr>
                <w:sz w:val="20"/>
                <w:szCs w:val="20"/>
              </w:rPr>
            </w:pPr>
          </w:p>
        </w:tc>
      </w:tr>
      <w:tr w:rsidR="00A03B25" w:rsidRPr="00F657F6" w14:paraId="4D980470" w14:textId="77777777" w:rsidTr="002418A6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6422CD" w14:textId="77777777" w:rsidR="00A03B25" w:rsidRPr="00F657F6" w:rsidRDefault="00A03B25" w:rsidP="00D025EC">
            <w:pPr>
              <w:rPr>
                <w:sz w:val="20"/>
                <w:szCs w:val="20"/>
              </w:rPr>
            </w:pPr>
          </w:p>
        </w:tc>
      </w:tr>
    </w:tbl>
    <w:p w14:paraId="5BEF2117" w14:textId="77777777" w:rsidR="00BF134D" w:rsidRPr="00F657F6" w:rsidRDefault="006D6C17">
      <w:pPr>
        <w:rPr>
          <w:b/>
          <w:sz w:val="20"/>
          <w:szCs w:val="20"/>
        </w:rPr>
      </w:pPr>
      <w:r w:rsidRPr="00F657F6"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D5ED2F" wp14:editId="00F9063C">
                <wp:simplePos x="0" y="0"/>
                <wp:positionH relativeFrom="margin">
                  <wp:posOffset>-891540</wp:posOffset>
                </wp:positionH>
                <wp:positionV relativeFrom="margin">
                  <wp:posOffset>2251075</wp:posOffset>
                </wp:positionV>
                <wp:extent cx="7524750" cy="28575"/>
                <wp:effectExtent l="57150" t="19050" r="76200" b="123825"/>
                <wp:wrapSquare wrapText="bothSides"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2A7B4" id="Rechte verbindingslijn 5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70.2pt,177.25pt" to="522.3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" strokecolor="#5b9bd5" strokeweight=".5pt">
                <v:stroke joinstyle="miter"/>
                <v:shadow on="t" color="black" opacity="26214f" origin=",-.5" offset="0,3pt"/>
                <w10:wrap type="square" anchorx="margin" anchory="margin"/>
              </v:line>
            </w:pict>
          </mc:Fallback>
        </mc:AlternateContent>
      </w:r>
    </w:p>
    <w:p w14:paraId="7FD5587A" w14:textId="77777777" w:rsidR="00867FD4" w:rsidRPr="00F657F6" w:rsidRDefault="00867FD4">
      <w:pPr>
        <w:rPr>
          <w:rFonts w:cstheme="minorHAnsi"/>
          <w:b/>
          <w:sz w:val="20"/>
          <w:szCs w:val="20"/>
          <w:u w:val="single"/>
        </w:rPr>
      </w:pPr>
      <w:r w:rsidRPr="00F657F6">
        <w:rPr>
          <w:rFonts w:cstheme="minorHAnsi"/>
          <w:b/>
          <w:sz w:val="20"/>
          <w:szCs w:val="20"/>
          <w:u w:val="single"/>
        </w:rPr>
        <w:br w:type="page"/>
      </w:r>
    </w:p>
    <w:p w14:paraId="63B7D08E" w14:textId="7A70BADD" w:rsidR="00FE46CC" w:rsidRPr="00A23B9C" w:rsidRDefault="00867FD4" w:rsidP="00867FD4">
      <w:pPr>
        <w:rPr>
          <w:rFonts w:cstheme="minorHAnsi"/>
          <w:b/>
          <w:sz w:val="28"/>
          <w:szCs w:val="28"/>
        </w:rPr>
      </w:pPr>
      <w:r w:rsidRPr="00A23B9C">
        <w:rPr>
          <w:rFonts w:cstheme="minorHAnsi"/>
          <w:b/>
          <w:sz w:val="28"/>
          <w:szCs w:val="28"/>
        </w:rPr>
        <w:lastRenderedPageBreak/>
        <w:t>Opleidingen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818"/>
        <w:gridCol w:w="4252"/>
        <w:gridCol w:w="457"/>
        <w:gridCol w:w="1843"/>
      </w:tblGrid>
      <w:tr w:rsidR="00057493" w:rsidRPr="00F657F6" w14:paraId="35EDF451" w14:textId="77777777" w:rsidTr="00920151">
        <w:tc>
          <w:tcPr>
            <w:tcW w:w="1842" w:type="dxa"/>
          </w:tcPr>
          <w:p w14:paraId="2D322F40" w14:textId="3784731B" w:rsidR="00057493" w:rsidRPr="00F657F6" w:rsidRDefault="00057493" w:rsidP="00867FD4">
            <w:pPr>
              <w:rPr>
                <w:rFonts w:cstheme="minorHAnsi"/>
                <w:sz w:val="20"/>
                <w:szCs w:val="20"/>
              </w:rPr>
            </w:pPr>
            <w:r w:rsidRPr="00F657F6">
              <w:rPr>
                <w:rFonts w:cstheme="minorHAnsi"/>
                <w:b/>
                <w:sz w:val="20"/>
                <w:szCs w:val="20"/>
              </w:rPr>
              <w:t>Periode</w:t>
            </w:r>
            <w:r w:rsidRPr="00F657F6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818" w:type="dxa"/>
          </w:tcPr>
          <w:p w14:paraId="794B7CBE" w14:textId="7BAE1152" w:rsidR="00057493" w:rsidRPr="00F657F6" w:rsidRDefault="00057493" w:rsidP="00867F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FFD84B3" w14:textId="5FDB8168" w:rsidR="00057493" w:rsidRPr="00F657F6" w:rsidRDefault="00057493" w:rsidP="00867FD4">
            <w:pPr>
              <w:rPr>
                <w:rFonts w:cstheme="minorHAnsi"/>
                <w:sz w:val="20"/>
                <w:szCs w:val="20"/>
              </w:rPr>
            </w:pPr>
            <w:r w:rsidRPr="00F657F6">
              <w:rPr>
                <w:rFonts w:cstheme="minorHAnsi"/>
                <w:b/>
                <w:sz w:val="20"/>
                <w:szCs w:val="20"/>
              </w:rPr>
              <w:t>Opleiding</w:t>
            </w:r>
          </w:p>
        </w:tc>
        <w:tc>
          <w:tcPr>
            <w:tcW w:w="457" w:type="dxa"/>
          </w:tcPr>
          <w:p w14:paraId="1BD8B4A6" w14:textId="77777777" w:rsidR="00057493" w:rsidRPr="00F657F6" w:rsidRDefault="00057493" w:rsidP="00867F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97142D" w14:textId="7EDA3211" w:rsidR="00057493" w:rsidRPr="00F657F6" w:rsidRDefault="00057493" w:rsidP="00867FD4">
            <w:pPr>
              <w:rPr>
                <w:rFonts w:cstheme="minorHAnsi"/>
                <w:sz w:val="20"/>
                <w:szCs w:val="20"/>
              </w:rPr>
            </w:pPr>
            <w:r w:rsidRPr="00F657F6">
              <w:rPr>
                <w:rFonts w:cstheme="minorHAnsi"/>
                <w:b/>
                <w:sz w:val="20"/>
                <w:szCs w:val="20"/>
              </w:rPr>
              <w:t>Behaald</w:t>
            </w:r>
          </w:p>
        </w:tc>
      </w:tr>
      <w:tr w:rsidR="00057493" w:rsidRPr="00F657F6" w14:paraId="27FE3AAC" w14:textId="77777777" w:rsidTr="00920151">
        <w:tc>
          <w:tcPr>
            <w:tcW w:w="1842" w:type="dxa"/>
          </w:tcPr>
          <w:p w14:paraId="04C28578" w14:textId="4C442234" w:rsidR="00057493" w:rsidRPr="00F657F6" w:rsidRDefault="002418A6" w:rsidP="00867FD4">
            <w:pPr>
              <w:rPr>
                <w:rFonts w:cstheme="minorHAnsi"/>
                <w:sz w:val="20"/>
                <w:szCs w:val="20"/>
              </w:rPr>
            </w:pPr>
            <w:r w:rsidRPr="00F657F6">
              <w:rPr>
                <w:rFonts w:cstheme="minorHAnsi"/>
                <w:sz w:val="20"/>
                <w:szCs w:val="20"/>
              </w:rPr>
              <w:t>2005-2009</w:t>
            </w:r>
          </w:p>
        </w:tc>
        <w:tc>
          <w:tcPr>
            <w:tcW w:w="818" w:type="dxa"/>
          </w:tcPr>
          <w:p w14:paraId="35870F5B" w14:textId="77777777" w:rsidR="00057493" w:rsidRPr="00F657F6" w:rsidRDefault="00057493" w:rsidP="00867F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964E9D5" w14:textId="74E5A34E" w:rsidR="00057493" w:rsidRPr="00F657F6" w:rsidRDefault="002418A6" w:rsidP="00867FD4">
            <w:pPr>
              <w:rPr>
                <w:rFonts w:cstheme="minorHAnsi"/>
                <w:sz w:val="20"/>
                <w:szCs w:val="20"/>
              </w:rPr>
            </w:pPr>
            <w:r w:rsidRPr="00F657F6">
              <w:rPr>
                <w:rFonts w:cstheme="minorHAnsi"/>
                <w:sz w:val="20"/>
                <w:szCs w:val="20"/>
              </w:rPr>
              <w:t xml:space="preserve">HBO </w:t>
            </w:r>
            <w:proofErr w:type="gramStart"/>
            <w:r w:rsidRPr="00F657F6">
              <w:rPr>
                <w:rFonts w:cstheme="minorHAnsi"/>
                <w:sz w:val="20"/>
                <w:szCs w:val="20"/>
              </w:rPr>
              <w:t>graduaat</w:t>
            </w:r>
            <w:proofErr w:type="gramEnd"/>
            <w:r w:rsidRPr="00F657F6">
              <w:rPr>
                <w:rFonts w:cstheme="minorHAnsi"/>
                <w:sz w:val="20"/>
                <w:szCs w:val="20"/>
              </w:rPr>
              <w:t xml:space="preserve"> informatica (CVO Antwerpen-Zuid)</w:t>
            </w:r>
          </w:p>
        </w:tc>
        <w:tc>
          <w:tcPr>
            <w:tcW w:w="457" w:type="dxa"/>
          </w:tcPr>
          <w:p w14:paraId="4F6B46B4" w14:textId="77777777" w:rsidR="00057493" w:rsidRPr="00F657F6" w:rsidRDefault="00057493" w:rsidP="00867F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843550" w14:textId="7D3ECB1B" w:rsidR="00057493" w:rsidRPr="00F657F6" w:rsidRDefault="002418A6" w:rsidP="00867FD4">
            <w:pPr>
              <w:rPr>
                <w:rFonts w:cstheme="minorHAnsi"/>
                <w:sz w:val="20"/>
                <w:szCs w:val="20"/>
              </w:rPr>
            </w:pPr>
            <w:r w:rsidRPr="00F657F6">
              <w:rPr>
                <w:rFonts w:cstheme="minorHAnsi"/>
                <w:sz w:val="20"/>
                <w:szCs w:val="20"/>
              </w:rPr>
              <w:t>Nee</w:t>
            </w:r>
          </w:p>
        </w:tc>
      </w:tr>
      <w:tr w:rsidR="00057493" w:rsidRPr="00F657F6" w14:paraId="1BAE557A" w14:textId="77777777" w:rsidTr="00920151">
        <w:tc>
          <w:tcPr>
            <w:tcW w:w="1842" w:type="dxa"/>
          </w:tcPr>
          <w:p w14:paraId="5F1D8E95" w14:textId="09E63DCC" w:rsidR="00057493" w:rsidRPr="00F657F6" w:rsidRDefault="002418A6" w:rsidP="00867FD4">
            <w:pPr>
              <w:rPr>
                <w:rFonts w:cstheme="minorHAnsi"/>
                <w:sz w:val="20"/>
                <w:szCs w:val="20"/>
              </w:rPr>
            </w:pPr>
            <w:r w:rsidRPr="00F657F6">
              <w:rPr>
                <w:rFonts w:cstheme="minorHAnsi"/>
                <w:sz w:val="20"/>
                <w:szCs w:val="20"/>
              </w:rPr>
              <w:t>2002-2003</w:t>
            </w:r>
          </w:p>
        </w:tc>
        <w:tc>
          <w:tcPr>
            <w:tcW w:w="818" w:type="dxa"/>
          </w:tcPr>
          <w:p w14:paraId="0BF3C984" w14:textId="77777777" w:rsidR="00057493" w:rsidRPr="00F657F6" w:rsidRDefault="00057493" w:rsidP="00867F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2868933" w14:textId="16820301" w:rsidR="00057493" w:rsidRPr="00F657F6" w:rsidRDefault="002418A6" w:rsidP="00867FD4">
            <w:pPr>
              <w:rPr>
                <w:rFonts w:cstheme="minorHAnsi"/>
                <w:sz w:val="20"/>
                <w:szCs w:val="20"/>
              </w:rPr>
            </w:pPr>
            <w:r w:rsidRPr="00F657F6">
              <w:rPr>
                <w:rFonts w:cstheme="minorHAnsi"/>
                <w:sz w:val="20"/>
                <w:szCs w:val="20"/>
              </w:rPr>
              <w:t>Attest bedrijfsbeheer</w:t>
            </w:r>
            <w:r w:rsidR="00837E9B" w:rsidRPr="00F657F6">
              <w:rPr>
                <w:rFonts w:cstheme="minorHAnsi"/>
                <w:sz w:val="20"/>
                <w:szCs w:val="20"/>
              </w:rPr>
              <w:t xml:space="preserve"> (CVO Lokeren)</w:t>
            </w:r>
          </w:p>
        </w:tc>
        <w:tc>
          <w:tcPr>
            <w:tcW w:w="457" w:type="dxa"/>
          </w:tcPr>
          <w:p w14:paraId="1E4A1E81" w14:textId="77777777" w:rsidR="00057493" w:rsidRPr="00F657F6" w:rsidRDefault="00057493" w:rsidP="00867F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80FE73" w14:textId="5A013E47" w:rsidR="00057493" w:rsidRPr="00F657F6" w:rsidRDefault="002418A6" w:rsidP="00867FD4">
            <w:pPr>
              <w:rPr>
                <w:rFonts w:cstheme="minorHAnsi"/>
                <w:sz w:val="20"/>
                <w:szCs w:val="20"/>
              </w:rPr>
            </w:pPr>
            <w:r w:rsidRPr="00F657F6"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057493" w:rsidRPr="00F657F6" w14:paraId="1EBDADE2" w14:textId="77777777" w:rsidTr="00920151">
        <w:tc>
          <w:tcPr>
            <w:tcW w:w="1842" w:type="dxa"/>
          </w:tcPr>
          <w:p w14:paraId="0A11D8AE" w14:textId="69D28B70" w:rsidR="00057493" w:rsidRPr="00F657F6" w:rsidRDefault="002418A6" w:rsidP="00867FD4">
            <w:pPr>
              <w:rPr>
                <w:rFonts w:cstheme="minorHAnsi"/>
                <w:sz w:val="20"/>
                <w:szCs w:val="20"/>
              </w:rPr>
            </w:pPr>
            <w:r w:rsidRPr="00F657F6">
              <w:rPr>
                <w:rFonts w:cstheme="minorHAnsi"/>
                <w:sz w:val="20"/>
                <w:szCs w:val="20"/>
              </w:rPr>
              <w:t>1999-2004</w:t>
            </w:r>
          </w:p>
        </w:tc>
        <w:tc>
          <w:tcPr>
            <w:tcW w:w="818" w:type="dxa"/>
          </w:tcPr>
          <w:p w14:paraId="69B236E4" w14:textId="77777777" w:rsidR="00057493" w:rsidRPr="00F657F6" w:rsidRDefault="00057493" w:rsidP="00867F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4F0C50E" w14:textId="5999FAF9" w:rsidR="00057493" w:rsidRPr="00F657F6" w:rsidRDefault="002418A6" w:rsidP="00867FD4">
            <w:pPr>
              <w:rPr>
                <w:rFonts w:cstheme="minorHAnsi"/>
                <w:sz w:val="20"/>
                <w:szCs w:val="20"/>
              </w:rPr>
            </w:pPr>
            <w:r w:rsidRPr="00F657F6">
              <w:rPr>
                <w:rFonts w:cstheme="minorHAnsi"/>
                <w:sz w:val="20"/>
                <w:szCs w:val="20"/>
              </w:rPr>
              <w:t>Linux LPI opleiding</w:t>
            </w:r>
            <w:r w:rsidR="00837E9B" w:rsidRPr="00F657F6">
              <w:rPr>
                <w:rFonts w:cstheme="minorHAnsi"/>
                <w:sz w:val="20"/>
                <w:szCs w:val="20"/>
              </w:rPr>
              <w:t xml:space="preserve"> (CVO Lokeren)</w:t>
            </w:r>
          </w:p>
        </w:tc>
        <w:tc>
          <w:tcPr>
            <w:tcW w:w="457" w:type="dxa"/>
          </w:tcPr>
          <w:p w14:paraId="53C4B06E" w14:textId="77777777" w:rsidR="00057493" w:rsidRPr="00F657F6" w:rsidRDefault="00057493" w:rsidP="00867F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B16007" w14:textId="582EAAB9" w:rsidR="00057493" w:rsidRPr="00F657F6" w:rsidRDefault="00786F20" w:rsidP="00867FD4">
            <w:pPr>
              <w:rPr>
                <w:rFonts w:cstheme="minorHAnsi"/>
                <w:sz w:val="20"/>
                <w:szCs w:val="20"/>
              </w:rPr>
            </w:pPr>
            <w:r w:rsidRPr="00F657F6"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837E9B" w:rsidRPr="00F657F6" w14:paraId="34295C96" w14:textId="77777777" w:rsidTr="00920151">
        <w:tc>
          <w:tcPr>
            <w:tcW w:w="1842" w:type="dxa"/>
          </w:tcPr>
          <w:p w14:paraId="4015D9B7" w14:textId="31D1C44E" w:rsidR="00837E9B" w:rsidRPr="00F657F6" w:rsidRDefault="00837E9B" w:rsidP="00867FD4">
            <w:pPr>
              <w:rPr>
                <w:rFonts w:cstheme="minorHAnsi"/>
                <w:sz w:val="20"/>
                <w:szCs w:val="20"/>
              </w:rPr>
            </w:pPr>
            <w:r w:rsidRPr="00F657F6">
              <w:rPr>
                <w:rFonts w:cstheme="minorHAnsi"/>
                <w:sz w:val="20"/>
                <w:szCs w:val="20"/>
              </w:rPr>
              <w:t>1997-2001</w:t>
            </w:r>
          </w:p>
        </w:tc>
        <w:tc>
          <w:tcPr>
            <w:tcW w:w="818" w:type="dxa"/>
          </w:tcPr>
          <w:p w14:paraId="214E0631" w14:textId="77777777" w:rsidR="00837E9B" w:rsidRPr="00F657F6" w:rsidRDefault="00837E9B" w:rsidP="00867F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9504EEE" w14:textId="5E640001" w:rsidR="00837E9B" w:rsidRPr="00F657F6" w:rsidRDefault="00837E9B" w:rsidP="00867FD4">
            <w:pPr>
              <w:rPr>
                <w:rFonts w:cstheme="minorHAnsi"/>
                <w:sz w:val="20"/>
                <w:szCs w:val="20"/>
              </w:rPr>
            </w:pPr>
            <w:r w:rsidRPr="00F657F6">
              <w:rPr>
                <w:rFonts w:cstheme="minorHAnsi"/>
                <w:sz w:val="20"/>
                <w:szCs w:val="20"/>
              </w:rPr>
              <w:t xml:space="preserve">Attest Netwerken server beheer (CVO </w:t>
            </w:r>
            <w:proofErr w:type="spellStart"/>
            <w:r w:rsidRPr="00F657F6">
              <w:rPr>
                <w:rFonts w:cstheme="minorHAnsi"/>
                <w:sz w:val="20"/>
                <w:szCs w:val="20"/>
              </w:rPr>
              <w:t>Zele</w:t>
            </w:r>
            <w:proofErr w:type="spellEnd"/>
            <w:r w:rsidRPr="00F657F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57" w:type="dxa"/>
          </w:tcPr>
          <w:p w14:paraId="28F0E517" w14:textId="77777777" w:rsidR="00837E9B" w:rsidRPr="00F657F6" w:rsidRDefault="00837E9B" w:rsidP="00867F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917B06" w14:textId="34A9056E" w:rsidR="00837E9B" w:rsidRPr="00F657F6" w:rsidRDefault="00837E9B" w:rsidP="00867FD4">
            <w:pPr>
              <w:rPr>
                <w:rFonts w:cstheme="minorHAnsi"/>
                <w:sz w:val="20"/>
                <w:szCs w:val="20"/>
              </w:rPr>
            </w:pPr>
            <w:r w:rsidRPr="00F657F6"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057493" w:rsidRPr="00F657F6" w14:paraId="558C35B7" w14:textId="77777777" w:rsidTr="00920151">
        <w:tc>
          <w:tcPr>
            <w:tcW w:w="1842" w:type="dxa"/>
          </w:tcPr>
          <w:p w14:paraId="6DC4798F" w14:textId="3928C542" w:rsidR="00057493" w:rsidRPr="00F657F6" w:rsidRDefault="00837E9B" w:rsidP="00867FD4">
            <w:pPr>
              <w:rPr>
                <w:rFonts w:cstheme="minorHAnsi"/>
                <w:sz w:val="20"/>
                <w:szCs w:val="20"/>
              </w:rPr>
            </w:pPr>
            <w:r w:rsidRPr="00F657F6">
              <w:rPr>
                <w:rFonts w:cstheme="minorHAnsi"/>
                <w:sz w:val="20"/>
                <w:szCs w:val="20"/>
              </w:rPr>
              <w:t>1997-1998</w:t>
            </w:r>
          </w:p>
        </w:tc>
        <w:tc>
          <w:tcPr>
            <w:tcW w:w="818" w:type="dxa"/>
          </w:tcPr>
          <w:p w14:paraId="25786793" w14:textId="77777777" w:rsidR="00057493" w:rsidRPr="00F657F6" w:rsidRDefault="00057493" w:rsidP="00867F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72A395D" w14:textId="14B9F4D0" w:rsidR="00057493" w:rsidRPr="00F657F6" w:rsidRDefault="00837E9B" w:rsidP="00867FD4">
            <w:pPr>
              <w:rPr>
                <w:rFonts w:cstheme="minorHAnsi"/>
                <w:sz w:val="20"/>
                <w:szCs w:val="20"/>
              </w:rPr>
            </w:pPr>
            <w:r w:rsidRPr="00F657F6">
              <w:rPr>
                <w:rFonts w:cstheme="minorHAnsi"/>
                <w:sz w:val="20"/>
                <w:szCs w:val="20"/>
              </w:rPr>
              <w:t>7</w:t>
            </w:r>
            <w:r w:rsidRPr="00F657F6">
              <w:rPr>
                <w:rFonts w:cstheme="minorHAnsi"/>
                <w:sz w:val="20"/>
                <w:szCs w:val="20"/>
                <w:vertAlign w:val="superscript"/>
              </w:rPr>
              <w:t>de</w:t>
            </w:r>
            <w:r w:rsidRPr="00F657F6">
              <w:rPr>
                <w:rFonts w:cstheme="minorHAnsi"/>
                <w:sz w:val="20"/>
                <w:szCs w:val="20"/>
              </w:rPr>
              <w:t xml:space="preserve"> jaar Audio-, Video en </w:t>
            </w:r>
            <w:proofErr w:type="spellStart"/>
            <w:r w:rsidRPr="00F657F6">
              <w:rPr>
                <w:rFonts w:cstheme="minorHAnsi"/>
                <w:sz w:val="20"/>
                <w:szCs w:val="20"/>
              </w:rPr>
              <w:t>Teletechnieken</w:t>
            </w:r>
            <w:proofErr w:type="spellEnd"/>
            <w:r w:rsidRPr="00F657F6">
              <w:rPr>
                <w:rFonts w:cstheme="minorHAnsi"/>
                <w:sz w:val="20"/>
                <w:szCs w:val="20"/>
              </w:rPr>
              <w:t xml:space="preserve"> (HTISA)</w:t>
            </w:r>
          </w:p>
        </w:tc>
        <w:tc>
          <w:tcPr>
            <w:tcW w:w="457" w:type="dxa"/>
          </w:tcPr>
          <w:p w14:paraId="49E758C9" w14:textId="77777777" w:rsidR="00057493" w:rsidRPr="00F657F6" w:rsidRDefault="00057493" w:rsidP="00867F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45F31B" w14:textId="505EE38C" w:rsidR="00057493" w:rsidRPr="00F657F6" w:rsidRDefault="00837E9B" w:rsidP="00867FD4">
            <w:pPr>
              <w:rPr>
                <w:rFonts w:cstheme="minorHAnsi"/>
                <w:sz w:val="20"/>
                <w:szCs w:val="20"/>
              </w:rPr>
            </w:pPr>
            <w:r w:rsidRPr="00F657F6"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837E9B" w:rsidRPr="00F657F6" w14:paraId="3C20501C" w14:textId="77777777" w:rsidTr="00920151">
        <w:tc>
          <w:tcPr>
            <w:tcW w:w="1842" w:type="dxa"/>
          </w:tcPr>
          <w:p w14:paraId="63082D2A" w14:textId="3EAE0E26" w:rsidR="00837E9B" w:rsidRPr="00F657F6" w:rsidRDefault="00837E9B" w:rsidP="00867FD4">
            <w:pPr>
              <w:rPr>
                <w:rFonts w:cstheme="minorHAnsi"/>
                <w:sz w:val="20"/>
                <w:szCs w:val="20"/>
              </w:rPr>
            </w:pPr>
            <w:r w:rsidRPr="00F657F6">
              <w:rPr>
                <w:rFonts w:cstheme="minorHAnsi"/>
                <w:sz w:val="20"/>
                <w:szCs w:val="20"/>
              </w:rPr>
              <w:t>1990-1997</w:t>
            </w:r>
          </w:p>
        </w:tc>
        <w:tc>
          <w:tcPr>
            <w:tcW w:w="818" w:type="dxa"/>
          </w:tcPr>
          <w:p w14:paraId="4BB97E19" w14:textId="77777777" w:rsidR="00837E9B" w:rsidRPr="00F657F6" w:rsidRDefault="00837E9B" w:rsidP="00867F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62756C1" w14:textId="69B505C8" w:rsidR="00837E9B" w:rsidRPr="00F657F6" w:rsidRDefault="00837E9B" w:rsidP="00867FD4">
            <w:pPr>
              <w:rPr>
                <w:rFonts w:cstheme="minorHAnsi"/>
                <w:sz w:val="20"/>
                <w:szCs w:val="20"/>
              </w:rPr>
            </w:pPr>
            <w:r w:rsidRPr="00F657F6">
              <w:rPr>
                <w:rFonts w:cstheme="minorHAnsi"/>
                <w:sz w:val="20"/>
                <w:szCs w:val="20"/>
              </w:rPr>
              <w:t xml:space="preserve">A2 </w:t>
            </w:r>
            <w:proofErr w:type="spellStart"/>
            <w:r w:rsidRPr="00F657F6">
              <w:rPr>
                <w:rFonts w:cstheme="minorHAnsi"/>
                <w:sz w:val="20"/>
                <w:szCs w:val="20"/>
              </w:rPr>
              <w:t>Electronica</w:t>
            </w:r>
            <w:proofErr w:type="spellEnd"/>
            <w:r w:rsidRPr="00F657F6">
              <w:rPr>
                <w:rFonts w:cstheme="minorHAnsi"/>
                <w:sz w:val="20"/>
                <w:szCs w:val="20"/>
              </w:rPr>
              <w:t xml:space="preserve"> (HTISA)</w:t>
            </w:r>
          </w:p>
        </w:tc>
        <w:tc>
          <w:tcPr>
            <w:tcW w:w="457" w:type="dxa"/>
          </w:tcPr>
          <w:p w14:paraId="4E380381" w14:textId="77777777" w:rsidR="00837E9B" w:rsidRPr="00F657F6" w:rsidRDefault="00837E9B" w:rsidP="00867F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EB3A16" w14:textId="60ABAA16" w:rsidR="00837E9B" w:rsidRPr="00F657F6" w:rsidRDefault="00837E9B" w:rsidP="00867FD4">
            <w:pPr>
              <w:rPr>
                <w:rFonts w:cstheme="minorHAnsi"/>
                <w:sz w:val="20"/>
                <w:szCs w:val="20"/>
              </w:rPr>
            </w:pPr>
            <w:r w:rsidRPr="00F657F6">
              <w:rPr>
                <w:rFonts w:cstheme="minorHAnsi"/>
                <w:sz w:val="20"/>
                <w:szCs w:val="20"/>
              </w:rPr>
              <w:t>Ja</w:t>
            </w:r>
          </w:p>
        </w:tc>
      </w:tr>
    </w:tbl>
    <w:p w14:paraId="61E0A193" w14:textId="77777777" w:rsidR="00867FD4" w:rsidRPr="00F657F6" w:rsidRDefault="00867FD4" w:rsidP="00867FD4">
      <w:pPr>
        <w:rPr>
          <w:rFonts w:cstheme="minorHAnsi"/>
          <w:sz w:val="20"/>
          <w:szCs w:val="20"/>
        </w:rPr>
      </w:pPr>
    </w:p>
    <w:p w14:paraId="04F33331" w14:textId="44BAC5FB" w:rsidR="00E74C0F" w:rsidRPr="00F657F6" w:rsidRDefault="00867FD4">
      <w:pPr>
        <w:rPr>
          <w:b/>
          <w:sz w:val="20"/>
          <w:szCs w:val="20"/>
          <w:lang w:val="en-US"/>
        </w:rPr>
      </w:pPr>
      <w:proofErr w:type="spellStart"/>
      <w:r w:rsidRPr="00A23B9C">
        <w:rPr>
          <w:rFonts w:cstheme="minorHAnsi"/>
          <w:b/>
          <w:sz w:val="28"/>
          <w:szCs w:val="28"/>
          <w:lang w:val="en-US"/>
        </w:rPr>
        <w:t>Certificeringen</w:t>
      </w:r>
      <w:proofErr w:type="spellEnd"/>
      <w:r w:rsidR="00837E9B" w:rsidRPr="00F657F6">
        <w:rPr>
          <w:rFonts w:cstheme="minorHAnsi"/>
          <w:b/>
          <w:sz w:val="20"/>
          <w:szCs w:val="20"/>
          <w:lang w:val="en-US"/>
        </w:rPr>
        <w:br/>
      </w:r>
      <w:r w:rsidR="00837E9B" w:rsidRPr="00F657F6">
        <w:rPr>
          <w:rFonts w:cstheme="minorHAnsi"/>
          <w:color w:val="000000"/>
          <w:sz w:val="20"/>
          <w:szCs w:val="20"/>
          <w:lang w:val="en-US"/>
        </w:rPr>
        <w:t>70-640</w:t>
      </w:r>
      <w:r w:rsidR="00837E9B" w:rsidRPr="00F657F6">
        <w:rPr>
          <w:rFonts w:cstheme="minorHAnsi"/>
          <w:color w:val="000000"/>
          <w:sz w:val="20"/>
          <w:szCs w:val="20"/>
          <w:lang w:val="en-US"/>
        </w:rPr>
        <w:tab/>
        <w:t>Windows server 2008 Active directory, configuring (*)</w:t>
      </w:r>
      <w:r w:rsidR="00837E9B" w:rsidRPr="00F657F6">
        <w:rPr>
          <w:rFonts w:cstheme="minorHAnsi"/>
          <w:color w:val="000000"/>
          <w:sz w:val="20"/>
          <w:szCs w:val="20"/>
          <w:lang w:val="en-US"/>
        </w:rPr>
        <w:br/>
        <w:t>70- 649</w:t>
      </w:r>
      <w:r w:rsidR="00837E9B" w:rsidRPr="00F657F6">
        <w:rPr>
          <w:rFonts w:cstheme="minorHAnsi"/>
          <w:color w:val="000000"/>
          <w:sz w:val="20"/>
          <w:szCs w:val="20"/>
          <w:lang w:val="en-US"/>
        </w:rPr>
        <w:tab/>
        <w:t>Upgrading Your MCSE on Windows Server 2003 to Windows Server 2008 (**)</w:t>
      </w:r>
      <w:r w:rsidR="00837E9B" w:rsidRPr="00F657F6">
        <w:rPr>
          <w:rFonts w:cstheme="minorHAnsi"/>
          <w:color w:val="000000"/>
          <w:sz w:val="20"/>
          <w:szCs w:val="20"/>
          <w:lang w:val="en-US"/>
        </w:rPr>
        <w:br/>
        <w:t>70-236</w:t>
      </w:r>
      <w:r w:rsidR="00837E9B" w:rsidRPr="00F657F6">
        <w:rPr>
          <w:rFonts w:cstheme="minorHAnsi"/>
          <w:color w:val="000000"/>
          <w:sz w:val="20"/>
          <w:szCs w:val="20"/>
          <w:lang w:val="en-US"/>
        </w:rPr>
        <w:tab/>
        <w:t>MCTS: Microsoft Exchange Server 2007, Configuration</w:t>
      </w:r>
      <w:r w:rsidR="00837E9B" w:rsidRPr="00F657F6">
        <w:rPr>
          <w:rFonts w:cstheme="minorHAnsi"/>
          <w:color w:val="000000"/>
          <w:sz w:val="20"/>
          <w:szCs w:val="20"/>
          <w:lang w:val="en-US"/>
        </w:rPr>
        <w:br/>
        <w:t>70-680 TS: Windows 7, Configuring</w:t>
      </w:r>
      <w:r w:rsidR="00837E9B" w:rsidRPr="00F657F6">
        <w:rPr>
          <w:rFonts w:cstheme="minorHAnsi"/>
          <w:color w:val="000000"/>
          <w:sz w:val="20"/>
          <w:szCs w:val="20"/>
          <w:lang w:val="en-US"/>
        </w:rPr>
        <w:br/>
        <w:t>70-662</w:t>
      </w:r>
      <w:r w:rsidR="00837E9B" w:rsidRPr="00F657F6">
        <w:rPr>
          <w:rFonts w:cstheme="minorHAnsi"/>
          <w:color w:val="000000"/>
          <w:sz w:val="20"/>
          <w:szCs w:val="20"/>
          <w:lang w:val="en-US"/>
        </w:rPr>
        <w:tab/>
        <w:t>MCTS: Microsoft Exchange Server 2010, Configuration</w:t>
      </w:r>
      <w:r w:rsidR="00837E9B" w:rsidRPr="00F657F6">
        <w:rPr>
          <w:rFonts w:cstheme="minorHAnsi"/>
          <w:color w:val="000000"/>
          <w:sz w:val="20"/>
          <w:szCs w:val="20"/>
          <w:lang w:val="en-US"/>
        </w:rPr>
        <w:br/>
        <w:t>70-297 Designing a Microsoft Windows 2003 Active Directory and network infrastructure (*)</w:t>
      </w:r>
      <w:r w:rsidR="00837E9B" w:rsidRPr="00F657F6">
        <w:rPr>
          <w:rFonts w:cstheme="minorHAnsi"/>
          <w:color w:val="000000"/>
          <w:sz w:val="20"/>
          <w:szCs w:val="20"/>
          <w:lang w:val="en-US"/>
        </w:rPr>
        <w:br/>
        <w:t xml:space="preserve">70-294 Planning, implementing and maintaining a Windows Server 2003 network infrastructure </w:t>
      </w:r>
      <w:r w:rsidR="00837E9B" w:rsidRPr="00F657F6">
        <w:rPr>
          <w:rFonts w:cstheme="minorHAnsi"/>
          <w:color w:val="000000"/>
          <w:sz w:val="20"/>
          <w:szCs w:val="20"/>
          <w:lang w:val="en-US"/>
        </w:rPr>
        <w:br/>
        <w:t>70-293 Planning and maintaining a Windows Server 2003 network infrastructure</w:t>
      </w:r>
      <w:r w:rsidR="00837E9B" w:rsidRPr="00F657F6">
        <w:rPr>
          <w:rFonts w:cstheme="minorHAnsi"/>
          <w:color w:val="000000"/>
          <w:sz w:val="20"/>
          <w:szCs w:val="20"/>
          <w:lang w:val="en-US"/>
        </w:rPr>
        <w:br/>
        <w:t>70-291 Implementing, managing and maintaining a Windows 2003 network infrastructure</w:t>
      </w:r>
      <w:r w:rsidR="00837E9B" w:rsidRPr="00F657F6">
        <w:rPr>
          <w:rFonts w:cstheme="minorHAnsi"/>
          <w:color w:val="000000"/>
          <w:sz w:val="20"/>
          <w:szCs w:val="20"/>
          <w:lang w:val="en-US"/>
        </w:rPr>
        <w:br/>
        <w:t>70-290 Maintaining a Windows Server 2003 environment</w:t>
      </w:r>
      <w:r w:rsidR="00837E9B" w:rsidRPr="00F657F6">
        <w:rPr>
          <w:rFonts w:cstheme="minorHAnsi"/>
          <w:color w:val="000000"/>
          <w:sz w:val="20"/>
          <w:szCs w:val="20"/>
          <w:lang w:val="en-US"/>
        </w:rPr>
        <w:br/>
        <w:t>70-270 Installing and configuring Windows XP</w:t>
      </w:r>
      <w:r w:rsidR="00837E9B" w:rsidRPr="00F657F6">
        <w:rPr>
          <w:rFonts w:cstheme="minorHAnsi"/>
          <w:color w:val="000000"/>
          <w:sz w:val="20"/>
          <w:szCs w:val="20"/>
          <w:lang w:val="en-US"/>
        </w:rPr>
        <w:br/>
        <w:t>(*) interne/</w:t>
      </w:r>
      <w:proofErr w:type="spellStart"/>
      <w:r w:rsidR="00837E9B" w:rsidRPr="00F657F6">
        <w:rPr>
          <w:rFonts w:cstheme="minorHAnsi"/>
          <w:color w:val="000000"/>
          <w:sz w:val="20"/>
          <w:szCs w:val="20"/>
          <w:lang w:val="en-US"/>
        </w:rPr>
        <w:t>externe</w:t>
      </w:r>
      <w:proofErr w:type="spellEnd"/>
      <w:r w:rsidR="00837E9B" w:rsidRPr="00F657F6">
        <w:rPr>
          <w:rFonts w:cstheme="minorHAnsi"/>
          <w:color w:val="000000"/>
          <w:sz w:val="20"/>
          <w:szCs w:val="20"/>
          <w:lang w:val="en-US"/>
        </w:rPr>
        <w:t xml:space="preserve"> cursus </w:t>
      </w:r>
      <w:proofErr w:type="spellStart"/>
      <w:r w:rsidR="00837E9B" w:rsidRPr="00F657F6">
        <w:rPr>
          <w:rFonts w:cstheme="minorHAnsi"/>
          <w:color w:val="000000"/>
          <w:sz w:val="20"/>
          <w:szCs w:val="20"/>
          <w:lang w:val="en-US"/>
        </w:rPr>
        <w:t>gevolgd</w:t>
      </w:r>
      <w:proofErr w:type="spellEnd"/>
      <w:r w:rsidR="00837E9B" w:rsidRPr="00F657F6">
        <w:rPr>
          <w:rFonts w:cstheme="minorHAnsi"/>
          <w:color w:val="000000"/>
          <w:sz w:val="20"/>
          <w:szCs w:val="20"/>
          <w:lang w:val="en-US"/>
        </w:rPr>
        <w:t xml:space="preserve"> maar </w:t>
      </w:r>
      <w:proofErr w:type="spellStart"/>
      <w:r w:rsidR="00837E9B" w:rsidRPr="00F657F6">
        <w:rPr>
          <w:rFonts w:cstheme="minorHAnsi"/>
          <w:color w:val="000000"/>
          <w:sz w:val="20"/>
          <w:szCs w:val="20"/>
          <w:lang w:val="en-US"/>
        </w:rPr>
        <w:t>geen</w:t>
      </w:r>
      <w:proofErr w:type="spellEnd"/>
      <w:r w:rsidR="00837E9B" w:rsidRPr="00F657F6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837E9B" w:rsidRPr="00F657F6">
        <w:rPr>
          <w:rFonts w:cstheme="minorHAnsi"/>
          <w:color w:val="000000"/>
          <w:sz w:val="20"/>
          <w:szCs w:val="20"/>
          <w:lang w:val="en-US"/>
        </w:rPr>
        <w:t>examen</w:t>
      </w:r>
      <w:proofErr w:type="spellEnd"/>
      <w:r w:rsidR="00837E9B" w:rsidRPr="00F657F6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837E9B" w:rsidRPr="00F657F6">
        <w:rPr>
          <w:rFonts w:cstheme="minorHAnsi"/>
          <w:color w:val="000000"/>
          <w:sz w:val="20"/>
          <w:szCs w:val="20"/>
          <w:lang w:val="en-US"/>
        </w:rPr>
        <w:t>gedaan</w:t>
      </w:r>
      <w:proofErr w:type="spellEnd"/>
      <w:r w:rsidR="00837E9B" w:rsidRPr="00F657F6">
        <w:rPr>
          <w:rFonts w:cstheme="minorHAnsi"/>
          <w:color w:val="000000"/>
          <w:sz w:val="20"/>
          <w:szCs w:val="20"/>
          <w:lang w:val="en-US"/>
        </w:rPr>
        <w:br/>
        <w:t xml:space="preserve">(**) </w:t>
      </w:r>
      <w:proofErr w:type="spellStart"/>
      <w:r w:rsidR="00837E9B" w:rsidRPr="00F657F6">
        <w:rPr>
          <w:rFonts w:cstheme="minorHAnsi"/>
          <w:color w:val="000000"/>
          <w:sz w:val="20"/>
          <w:szCs w:val="20"/>
          <w:lang w:val="en-US"/>
        </w:rPr>
        <w:t>eerst</w:t>
      </w:r>
      <w:proofErr w:type="spellEnd"/>
      <w:r w:rsidR="00837E9B" w:rsidRPr="00F657F6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837E9B" w:rsidRPr="00F657F6">
        <w:rPr>
          <w:rFonts w:cstheme="minorHAnsi"/>
          <w:color w:val="000000"/>
          <w:sz w:val="20"/>
          <w:szCs w:val="20"/>
          <w:lang w:val="en-US"/>
        </w:rPr>
        <w:t>maal</w:t>
      </w:r>
      <w:proofErr w:type="spellEnd"/>
      <w:r w:rsidR="00837E9B" w:rsidRPr="00F657F6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837E9B" w:rsidRPr="00F657F6">
        <w:rPr>
          <w:rFonts w:cstheme="minorHAnsi"/>
          <w:color w:val="000000"/>
          <w:sz w:val="20"/>
          <w:szCs w:val="20"/>
          <w:lang w:val="en-US"/>
        </w:rPr>
        <w:t>niet</w:t>
      </w:r>
      <w:proofErr w:type="spellEnd"/>
      <w:r w:rsidR="00837E9B" w:rsidRPr="00F657F6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837E9B" w:rsidRPr="00F657F6">
        <w:rPr>
          <w:rFonts w:cstheme="minorHAnsi"/>
          <w:color w:val="000000"/>
          <w:sz w:val="20"/>
          <w:szCs w:val="20"/>
          <w:lang w:val="en-US"/>
        </w:rPr>
        <w:t>geslaagd</w:t>
      </w:r>
      <w:proofErr w:type="spellEnd"/>
      <w:r w:rsidR="00837E9B" w:rsidRPr="00F657F6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837E9B" w:rsidRPr="00F657F6">
        <w:rPr>
          <w:rFonts w:cstheme="minorHAnsi"/>
          <w:color w:val="000000"/>
          <w:sz w:val="20"/>
          <w:szCs w:val="20"/>
          <w:lang w:val="en-US"/>
        </w:rPr>
        <w:t>en</w:t>
      </w:r>
      <w:proofErr w:type="spellEnd"/>
      <w:r w:rsidR="00837E9B" w:rsidRPr="00F657F6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837E9B" w:rsidRPr="00F657F6">
        <w:rPr>
          <w:rFonts w:cstheme="minorHAnsi"/>
          <w:color w:val="000000"/>
          <w:sz w:val="20"/>
          <w:szCs w:val="20"/>
          <w:lang w:val="en-US"/>
        </w:rPr>
        <w:t>geen</w:t>
      </w:r>
      <w:proofErr w:type="spellEnd"/>
      <w:r w:rsidR="00837E9B" w:rsidRPr="00F657F6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837E9B" w:rsidRPr="00F657F6">
        <w:rPr>
          <w:rFonts w:cstheme="minorHAnsi"/>
          <w:color w:val="000000"/>
          <w:sz w:val="20"/>
          <w:szCs w:val="20"/>
          <w:lang w:val="en-US"/>
        </w:rPr>
        <w:t>herkansing</w:t>
      </w:r>
      <w:proofErr w:type="spellEnd"/>
      <w:r w:rsidR="00837E9B" w:rsidRPr="00F657F6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837E9B" w:rsidRPr="00F657F6">
        <w:rPr>
          <w:rFonts w:cstheme="minorHAnsi"/>
          <w:color w:val="000000"/>
          <w:sz w:val="20"/>
          <w:szCs w:val="20"/>
          <w:lang w:val="en-US"/>
        </w:rPr>
        <w:t>mogelijk</w:t>
      </w:r>
      <w:proofErr w:type="spellEnd"/>
      <w:r w:rsidR="00837E9B" w:rsidRPr="00F657F6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837E9B" w:rsidRPr="00F657F6">
        <w:rPr>
          <w:rFonts w:cstheme="minorHAnsi"/>
          <w:color w:val="000000"/>
          <w:sz w:val="20"/>
          <w:szCs w:val="20"/>
          <w:lang w:val="en-US"/>
        </w:rPr>
        <w:t>daar</w:t>
      </w:r>
      <w:proofErr w:type="spellEnd"/>
      <w:r w:rsidR="00837E9B" w:rsidRPr="00F657F6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837E9B" w:rsidRPr="00F657F6">
        <w:rPr>
          <w:rFonts w:cstheme="minorHAnsi"/>
          <w:color w:val="000000"/>
          <w:sz w:val="20"/>
          <w:szCs w:val="20"/>
          <w:lang w:val="en-US"/>
        </w:rPr>
        <w:t>examen</w:t>
      </w:r>
      <w:proofErr w:type="spellEnd"/>
      <w:r w:rsidR="00837E9B" w:rsidRPr="00F657F6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837E9B" w:rsidRPr="00F657F6">
        <w:rPr>
          <w:rFonts w:cstheme="minorHAnsi"/>
          <w:color w:val="000000"/>
          <w:sz w:val="20"/>
          <w:szCs w:val="20"/>
          <w:lang w:val="en-US"/>
        </w:rPr>
        <w:t>niet</w:t>
      </w:r>
      <w:proofErr w:type="spellEnd"/>
      <w:r w:rsidR="00837E9B" w:rsidRPr="00F657F6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837E9B" w:rsidRPr="00F657F6">
        <w:rPr>
          <w:rFonts w:cstheme="minorHAnsi"/>
          <w:color w:val="000000"/>
          <w:sz w:val="20"/>
          <w:szCs w:val="20"/>
          <w:lang w:val="en-US"/>
        </w:rPr>
        <w:t>meer</w:t>
      </w:r>
      <w:proofErr w:type="spellEnd"/>
      <w:r w:rsidR="00837E9B" w:rsidRPr="00F657F6">
        <w:rPr>
          <w:rFonts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837E9B" w:rsidRPr="00F657F6">
        <w:rPr>
          <w:rFonts w:cstheme="minorHAnsi"/>
          <w:color w:val="000000"/>
          <w:sz w:val="20"/>
          <w:szCs w:val="20"/>
          <w:lang w:val="en-US"/>
        </w:rPr>
        <w:t>beschikbaar</w:t>
      </w:r>
      <w:proofErr w:type="spellEnd"/>
      <w:r w:rsidR="00837E9B" w:rsidRPr="00F657F6">
        <w:rPr>
          <w:rFonts w:cstheme="minorHAnsi"/>
          <w:color w:val="000000"/>
          <w:sz w:val="20"/>
          <w:szCs w:val="20"/>
          <w:lang w:val="en-US"/>
        </w:rPr>
        <w:br/>
      </w:r>
    </w:p>
    <w:p w14:paraId="4C70BEE4" w14:textId="77777777" w:rsidR="00837E9B" w:rsidRPr="00F657F6" w:rsidRDefault="00837E9B">
      <w:pPr>
        <w:rPr>
          <w:rFonts w:ascii="Calibri" w:eastAsia="Times New Roman" w:hAnsi="Calibri" w:cs="Calibri"/>
          <w:b/>
          <w:sz w:val="20"/>
          <w:szCs w:val="20"/>
          <w:lang w:val="en-US" w:eastAsia="nl-NL"/>
        </w:rPr>
      </w:pPr>
      <w:r w:rsidRPr="00F657F6">
        <w:rPr>
          <w:rFonts w:ascii="Calibri" w:eastAsia="Times New Roman" w:hAnsi="Calibri" w:cs="Calibri"/>
          <w:b/>
          <w:sz w:val="20"/>
          <w:szCs w:val="20"/>
          <w:lang w:val="en-US" w:eastAsia="nl-NL"/>
        </w:rPr>
        <w:br w:type="page"/>
      </w:r>
    </w:p>
    <w:p w14:paraId="666ADB8B" w14:textId="2F39C221" w:rsidR="00E74C0F" w:rsidRPr="00A23B9C" w:rsidRDefault="00E74C0F" w:rsidP="00E74C0F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GB" w:eastAsia="nl-NL"/>
        </w:rPr>
      </w:pPr>
      <w:r w:rsidRPr="00A23B9C">
        <w:rPr>
          <w:rFonts w:ascii="Calibri" w:eastAsia="Times New Roman" w:hAnsi="Calibri" w:cs="Calibri"/>
          <w:b/>
          <w:sz w:val="28"/>
          <w:szCs w:val="28"/>
          <w:lang w:eastAsia="nl-NL"/>
        </w:rPr>
        <w:lastRenderedPageBreak/>
        <w:t>Kennis/Ervaring</w:t>
      </w:r>
    </w:p>
    <w:tbl>
      <w:tblPr>
        <w:tblStyle w:val="TableGrid"/>
        <w:tblW w:w="10531" w:type="dxa"/>
        <w:tblInd w:w="-289" w:type="dxa"/>
        <w:tblLook w:val="04A0" w:firstRow="1" w:lastRow="0" w:firstColumn="1" w:lastColumn="0" w:noHBand="0" w:noVBand="1"/>
      </w:tblPr>
      <w:tblGrid>
        <w:gridCol w:w="2551"/>
        <w:gridCol w:w="837"/>
        <w:gridCol w:w="2564"/>
        <w:gridCol w:w="961"/>
        <w:gridCol w:w="2505"/>
        <w:gridCol w:w="1113"/>
      </w:tblGrid>
      <w:tr w:rsidR="00D06249" w:rsidRPr="00F657F6" w14:paraId="238E3B37" w14:textId="77777777" w:rsidTr="00E5194E">
        <w:tc>
          <w:tcPr>
            <w:tcW w:w="2551" w:type="dxa"/>
            <w:tcBorders>
              <w:right w:val="nil"/>
            </w:tcBorders>
            <w:shd w:val="clear" w:color="auto" w:fill="5B9BD5" w:themeFill="accent1"/>
          </w:tcPr>
          <w:p w14:paraId="76FE2A06" w14:textId="77777777" w:rsidR="00D06249" w:rsidRPr="00F657F6" w:rsidRDefault="00D06249" w:rsidP="00A0750D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657F6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Operating Systems</w:t>
            </w:r>
          </w:p>
        </w:tc>
        <w:tc>
          <w:tcPr>
            <w:tcW w:w="837" w:type="dxa"/>
            <w:tcBorders>
              <w:left w:val="nil"/>
            </w:tcBorders>
            <w:shd w:val="clear" w:color="auto" w:fill="5B9BD5" w:themeFill="accent1"/>
          </w:tcPr>
          <w:p w14:paraId="0F9F3233" w14:textId="77777777" w:rsidR="00D06249" w:rsidRPr="00F657F6" w:rsidRDefault="00D06249" w:rsidP="00A0750D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64" w:type="dxa"/>
            <w:tcBorders>
              <w:right w:val="nil"/>
            </w:tcBorders>
            <w:shd w:val="clear" w:color="auto" w:fill="5B9BD5" w:themeFill="accent1"/>
          </w:tcPr>
          <w:p w14:paraId="6955987B" w14:textId="37F0216B" w:rsidR="00D06249" w:rsidRPr="00F657F6" w:rsidRDefault="005737E8" w:rsidP="00A0750D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F657F6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Virtualisatie</w:t>
            </w:r>
            <w:proofErr w:type="spellEnd"/>
          </w:p>
        </w:tc>
        <w:tc>
          <w:tcPr>
            <w:tcW w:w="961" w:type="dxa"/>
            <w:tcBorders>
              <w:left w:val="nil"/>
            </w:tcBorders>
            <w:shd w:val="clear" w:color="auto" w:fill="5B9BD5" w:themeFill="accent1"/>
          </w:tcPr>
          <w:p w14:paraId="13C78B3E" w14:textId="77777777" w:rsidR="00D06249" w:rsidRPr="00F657F6" w:rsidRDefault="00D06249" w:rsidP="00A0750D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05" w:type="dxa"/>
            <w:tcBorders>
              <w:right w:val="nil"/>
            </w:tcBorders>
            <w:shd w:val="clear" w:color="auto" w:fill="5B9BD5" w:themeFill="accent1"/>
          </w:tcPr>
          <w:p w14:paraId="693573DB" w14:textId="32A5898C" w:rsidR="00D06249" w:rsidRPr="00F657F6" w:rsidRDefault="00546423" w:rsidP="00A0750D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657F6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Helpdesksoftware</w:t>
            </w:r>
          </w:p>
        </w:tc>
        <w:tc>
          <w:tcPr>
            <w:tcW w:w="1113" w:type="dxa"/>
            <w:tcBorders>
              <w:left w:val="nil"/>
            </w:tcBorders>
            <w:shd w:val="clear" w:color="auto" w:fill="5B9BD5" w:themeFill="accent1"/>
          </w:tcPr>
          <w:p w14:paraId="42AA8A73" w14:textId="77777777" w:rsidR="00D06249" w:rsidRPr="00F657F6" w:rsidRDefault="00D06249" w:rsidP="00A0750D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5737E8" w:rsidRPr="00F657F6" w14:paraId="737AF18E" w14:textId="77777777" w:rsidTr="00E5194E">
        <w:tc>
          <w:tcPr>
            <w:tcW w:w="2551" w:type="dxa"/>
          </w:tcPr>
          <w:p w14:paraId="228273DD" w14:textId="77777777" w:rsidR="005737E8" w:rsidRPr="00F657F6" w:rsidRDefault="005737E8" w:rsidP="00A0750D">
            <w:pPr>
              <w:spacing w:line="276" w:lineRule="auto"/>
              <w:rPr>
                <w:color w:val="000000"/>
                <w:spacing w:val="10"/>
                <w:position w:val="6"/>
                <w:sz w:val="20"/>
                <w:szCs w:val="20"/>
              </w:rPr>
            </w:pPr>
            <w:r w:rsidRPr="00F657F6">
              <w:rPr>
                <w:color w:val="000000"/>
                <w:spacing w:val="10"/>
                <w:position w:val="6"/>
                <w:sz w:val="20"/>
                <w:szCs w:val="20"/>
              </w:rPr>
              <w:t>Windows Server 2008</w:t>
            </w:r>
          </w:p>
        </w:tc>
        <w:tc>
          <w:tcPr>
            <w:tcW w:w="837" w:type="dxa"/>
          </w:tcPr>
          <w:p w14:paraId="01A3B8AF" w14:textId="77777777" w:rsidR="005737E8" w:rsidRPr="00F657F6" w:rsidRDefault="005737E8" w:rsidP="00A0750D">
            <w:pPr>
              <w:spacing w:line="276" w:lineRule="auto"/>
              <w:rPr>
                <w:rFonts w:cs="Calibri"/>
                <w:spacing w:val="10"/>
                <w:position w:val="6"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+++++</w:t>
            </w:r>
          </w:p>
        </w:tc>
        <w:tc>
          <w:tcPr>
            <w:tcW w:w="2564" w:type="dxa"/>
          </w:tcPr>
          <w:p w14:paraId="00F0CB6C" w14:textId="4A60ED7A" w:rsidR="005737E8" w:rsidRPr="00F657F6" w:rsidRDefault="005737E8" w:rsidP="00A0750D">
            <w:pPr>
              <w:spacing w:line="276" w:lineRule="auto"/>
              <w:rPr>
                <w:rStyle w:val="StijlTrebuchetMS8ptZwart"/>
                <w:rFonts w:asciiTheme="minorHAnsi" w:hAnsiTheme="minorHAnsi"/>
                <w:sz w:val="20"/>
                <w:szCs w:val="20"/>
                <w:lang w:val="fr-FR"/>
              </w:rPr>
            </w:pPr>
            <w:proofErr w:type="spellStart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VMware</w:t>
            </w:r>
            <w:proofErr w:type="spellEnd"/>
          </w:p>
        </w:tc>
        <w:tc>
          <w:tcPr>
            <w:tcW w:w="961" w:type="dxa"/>
            <w:tcBorders>
              <w:left w:val="nil"/>
            </w:tcBorders>
            <w:shd w:val="clear" w:color="auto" w:fill="auto"/>
          </w:tcPr>
          <w:p w14:paraId="30B8AA67" w14:textId="038336AB" w:rsidR="005737E8" w:rsidRPr="00F657F6" w:rsidRDefault="005737E8" w:rsidP="00A0750D">
            <w:pPr>
              <w:spacing w:line="276" w:lineRule="auto"/>
              <w:rPr>
                <w:rFonts w:cs="Calibri"/>
                <w:spacing w:val="10"/>
                <w:position w:val="6"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++++</w:t>
            </w:r>
          </w:p>
        </w:tc>
        <w:tc>
          <w:tcPr>
            <w:tcW w:w="2505" w:type="dxa"/>
          </w:tcPr>
          <w:p w14:paraId="376E114A" w14:textId="2DBF316C" w:rsidR="005737E8" w:rsidRPr="00F657F6" w:rsidRDefault="00546423" w:rsidP="00A0750D">
            <w:pPr>
              <w:spacing w:line="276" w:lineRule="auto"/>
              <w:rPr>
                <w:rStyle w:val="StijlTrebuchetMS8ptZwart"/>
                <w:rFonts w:asciiTheme="minorHAnsi" w:hAnsiTheme="minorHAnsi"/>
                <w:sz w:val="20"/>
                <w:szCs w:val="20"/>
              </w:rPr>
            </w:pPr>
            <w:proofErr w:type="spellStart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Remedy</w:t>
            </w:r>
            <w:proofErr w:type="spellEnd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/ITSM</w:t>
            </w:r>
          </w:p>
        </w:tc>
        <w:tc>
          <w:tcPr>
            <w:tcW w:w="1113" w:type="dxa"/>
          </w:tcPr>
          <w:p w14:paraId="149A033D" w14:textId="65E32112" w:rsidR="005737E8" w:rsidRPr="00F657F6" w:rsidRDefault="00546423" w:rsidP="00A0750D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++++</w:t>
            </w:r>
          </w:p>
        </w:tc>
      </w:tr>
      <w:tr w:rsidR="005737E8" w:rsidRPr="00F657F6" w14:paraId="553A1293" w14:textId="77777777" w:rsidTr="00E5194E">
        <w:tc>
          <w:tcPr>
            <w:tcW w:w="2551" w:type="dxa"/>
          </w:tcPr>
          <w:p w14:paraId="4E91CFD8" w14:textId="77777777" w:rsidR="005737E8" w:rsidRPr="00F657F6" w:rsidRDefault="005737E8" w:rsidP="00A0750D">
            <w:pPr>
              <w:spacing w:line="276" w:lineRule="auto"/>
              <w:rPr>
                <w:color w:val="000000"/>
                <w:spacing w:val="10"/>
                <w:position w:val="6"/>
                <w:sz w:val="20"/>
                <w:szCs w:val="20"/>
              </w:rPr>
            </w:pPr>
            <w:r w:rsidRPr="00F657F6">
              <w:rPr>
                <w:color w:val="000000"/>
                <w:spacing w:val="10"/>
                <w:position w:val="6"/>
                <w:sz w:val="20"/>
                <w:szCs w:val="20"/>
              </w:rPr>
              <w:t>Windows Server 2012</w:t>
            </w:r>
          </w:p>
        </w:tc>
        <w:tc>
          <w:tcPr>
            <w:tcW w:w="837" w:type="dxa"/>
          </w:tcPr>
          <w:p w14:paraId="4ADF63AA" w14:textId="774AE30D" w:rsidR="005737E8" w:rsidRPr="00F657F6" w:rsidRDefault="005737E8" w:rsidP="00A0750D">
            <w:pPr>
              <w:spacing w:line="276" w:lineRule="auto"/>
              <w:rPr>
                <w:rFonts w:cs="Calibri"/>
                <w:spacing w:val="10"/>
                <w:position w:val="6"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++</w:t>
            </w:r>
          </w:p>
        </w:tc>
        <w:tc>
          <w:tcPr>
            <w:tcW w:w="2564" w:type="dxa"/>
          </w:tcPr>
          <w:p w14:paraId="76FF548F" w14:textId="5BD4ED53" w:rsidR="005737E8" w:rsidRPr="00F657F6" w:rsidRDefault="005737E8" w:rsidP="00A0750D">
            <w:pPr>
              <w:spacing w:line="276" w:lineRule="auto"/>
              <w:rPr>
                <w:rStyle w:val="StijlTrebuchetMS8ptZwart"/>
                <w:rFonts w:asciiTheme="minorHAnsi" w:hAnsiTheme="minorHAnsi"/>
                <w:sz w:val="20"/>
                <w:szCs w:val="20"/>
                <w:lang w:val="en-US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Hyper-V</w:t>
            </w:r>
          </w:p>
        </w:tc>
        <w:tc>
          <w:tcPr>
            <w:tcW w:w="961" w:type="dxa"/>
          </w:tcPr>
          <w:p w14:paraId="3C5BF00E" w14:textId="12A173A1" w:rsidR="005737E8" w:rsidRPr="00F657F6" w:rsidRDefault="005737E8" w:rsidP="00A0750D">
            <w:pPr>
              <w:spacing w:line="276" w:lineRule="auto"/>
              <w:rPr>
                <w:rFonts w:cs="Calibri"/>
                <w:spacing w:val="10"/>
                <w:position w:val="6"/>
                <w:sz w:val="20"/>
                <w:szCs w:val="20"/>
                <w:lang w:val="en-US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</w:t>
            </w:r>
          </w:p>
        </w:tc>
        <w:tc>
          <w:tcPr>
            <w:tcW w:w="2505" w:type="dxa"/>
          </w:tcPr>
          <w:p w14:paraId="2E15178A" w14:textId="316BF7B8" w:rsidR="005737E8" w:rsidRPr="00F657F6" w:rsidRDefault="00C26655" w:rsidP="00A0750D">
            <w:pPr>
              <w:spacing w:line="276" w:lineRule="auto"/>
              <w:rPr>
                <w:rStyle w:val="StijlTrebuchetMS8ptZwart"/>
                <w:rFonts w:asciiTheme="minorHAnsi" w:hAnsiTheme="minorHAnsi"/>
                <w:sz w:val="20"/>
                <w:szCs w:val="20"/>
              </w:rPr>
            </w:pPr>
            <w:proofErr w:type="spellStart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Peregrine</w:t>
            </w:r>
            <w:proofErr w:type="spellEnd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 xml:space="preserve"> Service Center</w:t>
            </w:r>
          </w:p>
        </w:tc>
        <w:tc>
          <w:tcPr>
            <w:tcW w:w="1113" w:type="dxa"/>
          </w:tcPr>
          <w:p w14:paraId="7A34C36C" w14:textId="5578A673" w:rsidR="005737E8" w:rsidRPr="00F657F6" w:rsidRDefault="005737E8" w:rsidP="005464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++++</w:t>
            </w:r>
          </w:p>
        </w:tc>
      </w:tr>
      <w:tr w:rsidR="005737E8" w:rsidRPr="00F657F6" w14:paraId="62AF724A" w14:textId="77777777" w:rsidTr="00E5194E">
        <w:tc>
          <w:tcPr>
            <w:tcW w:w="2551" w:type="dxa"/>
          </w:tcPr>
          <w:p w14:paraId="2FE7737C" w14:textId="77777777" w:rsidR="005737E8" w:rsidRPr="00F657F6" w:rsidRDefault="005737E8" w:rsidP="00865FA7">
            <w:pPr>
              <w:spacing w:line="276" w:lineRule="auto"/>
              <w:rPr>
                <w:color w:val="000000"/>
                <w:spacing w:val="10"/>
                <w:position w:val="6"/>
                <w:sz w:val="20"/>
                <w:szCs w:val="20"/>
              </w:rPr>
            </w:pPr>
            <w:r w:rsidRPr="00F657F6">
              <w:rPr>
                <w:color w:val="000000"/>
                <w:spacing w:val="10"/>
                <w:position w:val="6"/>
                <w:sz w:val="20"/>
                <w:szCs w:val="20"/>
              </w:rPr>
              <w:t>Windows 7</w:t>
            </w:r>
          </w:p>
        </w:tc>
        <w:tc>
          <w:tcPr>
            <w:tcW w:w="837" w:type="dxa"/>
          </w:tcPr>
          <w:p w14:paraId="5D462CF8" w14:textId="77777777" w:rsidR="005737E8" w:rsidRPr="00F657F6" w:rsidRDefault="005737E8" w:rsidP="00865FA7">
            <w:pPr>
              <w:spacing w:line="276" w:lineRule="auto"/>
              <w:rPr>
                <w:rFonts w:cs="Calibri"/>
                <w:spacing w:val="10"/>
                <w:position w:val="6"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+++++</w:t>
            </w:r>
          </w:p>
        </w:tc>
        <w:tc>
          <w:tcPr>
            <w:tcW w:w="2564" w:type="dxa"/>
          </w:tcPr>
          <w:p w14:paraId="68380686" w14:textId="56DD9F3C" w:rsidR="005737E8" w:rsidRPr="00F657F6" w:rsidRDefault="005737E8" w:rsidP="00865FA7">
            <w:pPr>
              <w:spacing w:line="276" w:lineRule="auto"/>
              <w:rPr>
                <w:rStyle w:val="StijlTrebuchetMS8ptZwart"/>
                <w:rFonts w:asciiTheme="minorHAnsi" w:hAnsiTheme="minorHAnsi"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  <w:lang w:val="fr-FR"/>
              </w:rPr>
              <w:t>Citrix XEN App server</w:t>
            </w:r>
          </w:p>
        </w:tc>
        <w:tc>
          <w:tcPr>
            <w:tcW w:w="961" w:type="dxa"/>
          </w:tcPr>
          <w:p w14:paraId="485F3A1D" w14:textId="0F32A009" w:rsidR="005737E8" w:rsidRPr="00F657F6" w:rsidRDefault="005737E8" w:rsidP="00865FA7">
            <w:pPr>
              <w:spacing w:line="276" w:lineRule="auto"/>
              <w:rPr>
                <w:rFonts w:cs="Calibri"/>
                <w:spacing w:val="10"/>
                <w:position w:val="6"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84558E9" w14:textId="50A4A32C" w:rsidR="005737E8" w:rsidRPr="00F657F6" w:rsidRDefault="00C26655" w:rsidP="00865FA7">
            <w:pPr>
              <w:spacing w:line="276" w:lineRule="auto"/>
              <w:rPr>
                <w:rStyle w:val="StijlTrebuchetMS8ptZwart"/>
                <w:rFonts w:asciiTheme="minorHAnsi" w:hAnsiTheme="minorHAnsi"/>
                <w:sz w:val="20"/>
                <w:szCs w:val="20"/>
              </w:rPr>
            </w:pPr>
            <w:proofErr w:type="spellStart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Dameware</w:t>
            </w:r>
            <w:proofErr w:type="spellEnd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/Real VNC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6770851C" w14:textId="77777777" w:rsidR="005737E8" w:rsidRPr="00F657F6" w:rsidRDefault="005737E8" w:rsidP="00865FA7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++++</w:t>
            </w:r>
          </w:p>
        </w:tc>
      </w:tr>
      <w:tr w:rsidR="003666A3" w:rsidRPr="00F657F6" w14:paraId="2587302E" w14:textId="77777777" w:rsidTr="00E5194E">
        <w:tc>
          <w:tcPr>
            <w:tcW w:w="2551" w:type="dxa"/>
          </w:tcPr>
          <w:p w14:paraId="50632D8B" w14:textId="29DF7749" w:rsidR="003666A3" w:rsidRPr="00F657F6" w:rsidRDefault="003666A3" w:rsidP="00865FA7">
            <w:pPr>
              <w:spacing w:line="276" w:lineRule="auto"/>
              <w:rPr>
                <w:color w:val="000000"/>
                <w:spacing w:val="10"/>
                <w:position w:val="6"/>
                <w:sz w:val="20"/>
                <w:szCs w:val="20"/>
              </w:rPr>
            </w:pPr>
            <w:r w:rsidRPr="00F657F6">
              <w:rPr>
                <w:color w:val="000000"/>
                <w:spacing w:val="10"/>
                <w:position w:val="6"/>
                <w:sz w:val="20"/>
                <w:szCs w:val="20"/>
              </w:rPr>
              <w:t>Windows Server 2000/2003</w:t>
            </w:r>
          </w:p>
        </w:tc>
        <w:tc>
          <w:tcPr>
            <w:tcW w:w="837" w:type="dxa"/>
          </w:tcPr>
          <w:p w14:paraId="07D71CEB" w14:textId="046A46B5" w:rsidR="003666A3" w:rsidRPr="00F657F6" w:rsidRDefault="003666A3" w:rsidP="00865FA7">
            <w:pPr>
              <w:spacing w:line="276" w:lineRule="auto"/>
              <w:rPr>
                <w:rStyle w:val="StijlTrebuchetMS8ptZwart"/>
                <w:rFonts w:asciiTheme="minorHAnsi" w:hAnsiTheme="minorHAnsi"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+++++</w:t>
            </w:r>
          </w:p>
        </w:tc>
        <w:tc>
          <w:tcPr>
            <w:tcW w:w="3525" w:type="dxa"/>
            <w:gridSpan w:val="2"/>
            <w:tcBorders>
              <w:bottom w:val="single" w:sz="4" w:space="0" w:color="000000"/>
            </w:tcBorders>
            <w:shd w:val="clear" w:color="auto" w:fill="5B9BD5" w:themeFill="accent1"/>
          </w:tcPr>
          <w:p w14:paraId="627D1AAB" w14:textId="41BEDB1F" w:rsidR="003666A3" w:rsidRPr="00F657F6" w:rsidRDefault="003666A3" w:rsidP="003666A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Networking</w:t>
            </w:r>
          </w:p>
        </w:tc>
        <w:tc>
          <w:tcPr>
            <w:tcW w:w="2505" w:type="dxa"/>
            <w:shd w:val="clear" w:color="auto" w:fill="auto"/>
          </w:tcPr>
          <w:p w14:paraId="7474EDE8" w14:textId="18E11E75" w:rsidR="003666A3" w:rsidRPr="00F657F6" w:rsidRDefault="00C26655" w:rsidP="00865FA7">
            <w:pPr>
              <w:spacing w:line="276" w:lineRule="auto"/>
              <w:rPr>
                <w:rStyle w:val="StijlTrebuchetMS8ptZwart"/>
                <w:rFonts w:asciiTheme="minorHAnsi" w:hAnsiTheme="minorHAnsi"/>
                <w:sz w:val="20"/>
                <w:szCs w:val="20"/>
              </w:rPr>
            </w:pPr>
            <w:proofErr w:type="spellStart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TOPDesk</w:t>
            </w:r>
            <w:proofErr w:type="spellEnd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 xml:space="preserve"> Servicedesk</w:t>
            </w:r>
          </w:p>
        </w:tc>
        <w:tc>
          <w:tcPr>
            <w:tcW w:w="1113" w:type="dxa"/>
            <w:tcBorders>
              <w:left w:val="nil"/>
            </w:tcBorders>
            <w:shd w:val="clear" w:color="auto" w:fill="auto"/>
          </w:tcPr>
          <w:p w14:paraId="44D7CAAD" w14:textId="2EA863D9" w:rsidR="003666A3" w:rsidRPr="00F657F6" w:rsidRDefault="00C26655" w:rsidP="00865FA7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</w:t>
            </w:r>
          </w:p>
        </w:tc>
      </w:tr>
      <w:tr w:rsidR="003666A3" w:rsidRPr="00F657F6" w14:paraId="0F91F7CC" w14:textId="77777777" w:rsidTr="00E5194E">
        <w:tc>
          <w:tcPr>
            <w:tcW w:w="2551" w:type="dxa"/>
          </w:tcPr>
          <w:p w14:paraId="75C2E15E" w14:textId="103CAA4A" w:rsidR="003666A3" w:rsidRPr="00F657F6" w:rsidRDefault="003666A3" w:rsidP="00857723">
            <w:pPr>
              <w:spacing w:line="276" w:lineRule="auto"/>
              <w:rPr>
                <w:rFonts w:cs="Calibri"/>
                <w:color w:val="000000"/>
                <w:spacing w:val="10"/>
                <w:position w:val="6"/>
                <w:sz w:val="20"/>
                <w:szCs w:val="20"/>
              </w:rPr>
            </w:pPr>
            <w:r w:rsidRPr="00F657F6">
              <w:rPr>
                <w:color w:val="000000"/>
                <w:spacing w:val="10"/>
                <w:position w:val="6"/>
                <w:sz w:val="20"/>
                <w:szCs w:val="20"/>
              </w:rPr>
              <w:t xml:space="preserve">Windows W9x </w:t>
            </w:r>
            <w:r w:rsidR="00A23B9C">
              <w:rPr>
                <w:color w:val="000000"/>
                <w:spacing w:val="10"/>
                <w:position w:val="6"/>
                <w:sz w:val="20"/>
                <w:szCs w:val="20"/>
              </w:rPr>
              <w:t>–</w:t>
            </w:r>
            <w:r w:rsidRPr="00F657F6">
              <w:rPr>
                <w:color w:val="000000"/>
                <w:spacing w:val="10"/>
                <w:position w:val="6"/>
                <w:sz w:val="20"/>
                <w:szCs w:val="20"/>
              </w:rPr>
              <w:t xml:space="preserve"> Vista</w:t>
            </w:r>
          </w:p>
        </w:tc>
        <w:tc>
          <w:tcPr>
            <w:tcW w:w="837" w:type="dxa"/>
          </w:tcPr>
          <w:p w14:paraId="504CC8DC" w14:textId="6D6C035F" w:rsidR="003666A3" w:rsidRPr="00F657F6" w:rsidRDefault="003666A3" w:rsidP="00857723">
            <w:pPr>
              <w:spacing w:line="276" w:lineRule="auto"/>
              <w:rPr>
                <w:rFonts w:cs="Calibri"/>
                <w:spacing w:val="10"/>
                <w:position w:val="6"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+++++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</w:tcPr>
          <w:p w14:paraId="2CC2878D" w14:textId="22AEA23A" w:rsidR="003666A3" w:rsidRPr="00F657F6" w:rsidRDefault="003666A3" w:rsidP="00857723">
            <w:pPr>
              <w:spacing w:line="276" w:lineRule="auto"/>
              <w:rPr>
                <w:rStyle w:val="StijlTrebuchetMS8ptZwart"/>
                <w:rFonts w:asciiTheme="minorHAnsi" w:hAnsiTheme="minorHAnsi"/>
                <w:sz w:val="20"/>
                <w:szCs w:val="20"/>
                <w:lang w:val="fr-FR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Cisco Switchen</w:t>
            </w:r>
          </w:p>
        </w:tc>
        <w:tc>
          <w:tcPr>
            <w:tcW w:w="961" w:type="dxa"/>
          </w:tcPr>
          <w:p w14:paraId="3DD6E7B7" w14:textId="20924717" w:rsidR="003666A3" w:rsidRPr="00F657F6" w:rsidRDefault="003666A3" w:rsidP="00857723">
            <w:pPr>
              <w:spacing w:line="276" w:lineRule="auto"/>
              <w:rPr>
                <w:rFonts w:cs="Arial"/>
                <w:bCs/>
                <w:sz w:val="20"/>
                <w:szCs w:val="20"/>
                <w:lang w:val="fr-FR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++++</w:t>
            </w:r>
          </w:p>
        </w:tc>
        <w:tc>
          <w:tcPr>
            <w:tcW w:w="2505" w:type="dxa"/>
            <w:tcBorders>
              <w:bottom w:val="single" w:sz="4" w:space="0" w:color="000000"/>
            </w:tcBorders>
          </w:tcPr>
          <w:p w14:paraId="788439DC" w14:textId="0E8F687E" w:rsidR="003666A3" w:rsidRPr="00F657F6" w:rsidRDefault="00C26655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Jirra</w:t>
            </w:r>
            <w:proofErr w:type="spellEnd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 xml:space="preserve"> Servicedesk</w:t>
            </w:r>
          </w:p>
        </w:tc>
        <w:tc>
          <w:tcPr>
            <w:tcW w:w="1113" w:type="dxa"/>
          </w:tcPr>
          <w:p w14:paraId="03AC99B9" w14:textId="0D0B3D8C" w:rsidR="003666A3" w:rsidRPr="00F657F6" w:rsidRDefault="003666A3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</w:t>
            </w:r>
            <w:r w:rsidR="00C26655" w:rsidRPr="00F657F6">
              <w:rPr>
                <w:rFonts w:cs="Arial"/>
                <w:bCs/>
                <w:sz w:val="20"/>
                <w:szCs w:val="20"/>
              </w:rPr>
              <w:t>+</w:t>
            </w:r>
          </w:p>
        </w:tc>
      </w:tr>
      <w:tr w:rsidR="00C26655" w:rsidRPr="00F657F6" w14:paraId="3DA79C6D" w14:textId="77777777" w:rsidTr="00E5194E">
        <w:tc>
          <w:tcPr>
            <w:tcW w:w="2551" w:type="dxa"/>
          </w:tcPr>
          <w:p w14:paraId="2EF3C80B" w14:textId="39103B1C" w:rsidR="00C26655" w:rsidRPr="00F657F6" w:rsidRDefault="00C26655" w:rsidP="00857723">
            <w:pPr>
              <w:spacing w:line="276" w:lineRule="auto"/>
              <w:rPr>
                <w:color w:val="000000"/>
                <w:spacing w:val="10"/>
                <w:position w:val="6"/>
                <w:sz w:val="20"/>
                <w:szCs w:val="20"/>
              </w:rPr>
            </w:pPr>
            <w:r w:rsidRPr="00F657F6">
              <w:rPr>
                <w:color w:val="000000"/>
                <w:spacing w:val="10"/>
                <w:position w:val="6"/>
                <w:sz w:val="20"/>
                <w:szCs w:val="20"/>
              </w:rPr>
              <w:t>Windows 8.1</w:t>
            </w:r>
          </w:p>
        </w:tc>
        <w:tc>
          <w:tcPr>
            <w:tcW w:w="837" w:type="dxa"/>
          </w:tcPr>
          <w:p w14:paraId="594E079D" w14:textId="15946810" w:rsidR="00C26655" w:rsidRPr="00F657F6" w:rsidRDefault="00C26655" w:rsidP="00857723">
            <w:pPr>
              <w:spacing w:line="276" w:lineRule="auto"/>
              <w:rPr>
                <w:rStyle w:val="StijlTrebuchetMS8ptZwart"/>
                <w:rFonts w:asciiTheme="minorHAnsi" w:hAnsiTheme="minorHAnsi"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+++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</w:tcPr>
          <w:p w14:paraId="21870607" w14:textId="26BE03CA" w:rsidR="00C26655" w:rsidRPr="00F657F6" w:rsidRDefault="00C26655" w:rsidP="00857723">
            <w:pPr>
              <w:spacing w:line="276" w:lineRule="auto"/>
              <w:rPr>
                <w:rStyle w:val="StijlTrebuchetMS8ptZwart"/>
                <w:rFonts w:asciiTheme="minorHAnsi" w:hAnsiTheme="minorHAnsi"/>
                <w:sz w:val="20"/>
                <w:szCs w:val="20"/>
                <w:lang w:val="fr-FR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Cisco Routers</w:t>
            </w:r>
          </w:p>
        </w:tc>
        <w:tc>
          <w:tcPr>
            <w:tcW w:w="961" w:type="dxa"/>
          </w:tcPr>
          <w:p w14:paraId="53FEF4E9" w14:textId="62A42C54" w:rsidR="00C26655" w:rsidRPr="00F657F6" w:rsidRDefault="00C26655" w:rsidP="00857723">
            <w:pPr>
              <w:spacing w:line="276" w:lineRule="auto"/>
              <w:rPr>
                <w:rFonts w:cs="Arial"/>
                <w:bCs/>
                <w:sz w:val="20"/>
                <w:szCs w:val="20"/>
                <w:lang w:val="fr-FR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</w:t>
            </w:r>
          </w:p>
        </w:tc>
        <w:tc>
          <w:tcPr>
            <w:tcW w:w="2505" w:type="dxa"/>
            <w:tcBorders>
              <w:right w:val="nil"/>
            </w:tcBorders>
            <w:shd w:val="clear" w:color="auto" w:fill="5B9BD5" w:themeFill="accent1"/>
          </w:tcPr>
          <w:p w14:paraId="77067B96" w14:textId="1E990DCE" w:rsidR="00C26655" w:rsidRPr="00F657F6" w:rsidRDefault="00C26655" w:rsidP="00857723">
            <w:pPr>
              <w:spacing w:line="276" w:lineRule="auto"/>
              <w:rPr>
                <w:rStyle w:val="StijlTrebuchetMS8ptZwart"/>
                <w:rFonts w:asciiTheme="minorHAnsi" w:hAnsiTheme="minorHAnsi"/>
                <w:sz w:val="20"/>
                <w:szCs w:val="20"/>
              </w:rPr>
            </w:pPr>
            <w:r w:rsidRPr="00F657F6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Methodes</w:t>
            </w:r>
          </w:p>
        </w:tc>
        <w:tc>
          <w:tcPr>
            <w:tcW w:w="1113" w:type="dxa"/>
            <w:tcBorders>
              <w:left w:val="nil"/>
            </w:tcBorders>
            <w:shd w:val="clear" w:color="auto" w:fill="5B9BD5" w:themeFill="accent1"/>
          </w:tcPr>
          <w:p w14:paraId="4EC02DBD" w14:textId="77777777" w:rsidR="00C26655" w:rsidRPr="00F657F6" w:rsidRDefault="00C26655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C26655" w:rsidRPr="00F657F6" w14:paraId="607AFF47" w14:textId="77777777" w:rsidTr="00E5194E">
        <w:tc>
          <w:tcPr>
            <w:tcW w:w="2551" w:type="dxa"/>
          </w:tcPr>
          <w:p w14:paraId="6DDBF951" w14:textId="77777777" w:rsidR="00C26655" w:rsidRPr="00F657F6" w:rsidRDefault="00C26655" w:rsidP="00857723">
            <w:pPr>
              <w:spacing w:line="276" w:lineRule="auto"/>
              <w:rPr>
                <w:rFonts w:cs="Calibri"/>
                <w:color w:val="000000"/>
                <w:spacing w:val="10"/>
                <w:position w:val="6"/>
                <w:sz w:val="20"/>
                <w:szCs w:val="20"/>
              </w:rPr>
            </w:pPr>
            <w:r w:rsidRPr="00F657F6">
              <w:rPr>
                <w:color w:val="000000"/>
                <w:spacing w:val="10"/>
                <w:position w:val="6"/>
                <w:sz w:val="20"/>
                <w:szCs w:val="20"/>
              </w:rPr>
              <w:t>Apple OSX</w:t>
            </w:r>
          </w:p>
        </w:tc>
        <w:tc>
          <w:tcPr>
            <w:tcW w:w="837" w:type="dxa"/>
          </w:tcPr>
          <w:p w14:paraId="2AF878B6" w14:textId="77777777" w:rsidR="00C26655" w:rsidRPr="00F657F6" w:rsidRDefault="00C26655" w:rsidP="00857723">
            <w:pPr>
              <w:spacing w:line="276" w:lineRule="auto"/>
              <w:rPr>
                <w:rFonts w:cs="Calibri"/>
                <w:spacing w:val="10"/>
                <w:position w:val="6"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+++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</w:tcPr>
          <w:p w14:paraId="193BA155" w14:textId="4F458B73" w:rsidR="00C26655" w:rsidRPr="00F657F6" w:rsidRDefault="00C26655" w:rsidP="00857723">
            <w:pPr>
              <w:spacing w:line="276" w:lineRule="auto"/>
              <w:rPr>
                <w:rStyle w:val="StijlTrebuchetMS8ptZwart"/>
                <w:rFonts w:asciiTheme="minorHAnsi" w:hAnsiTheme="minorHAnsi"/>
                <w:sz w:val="20"/>
                <w:szCs w:val="20"/>
                <w:lang w:val="fr-FR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Cisco Firewalls</w:t>
            </w:r>
          </w:p>
        </w:tc>
        <w:tc>
          <w:tcPr>
            <w:tcW w:w="961" w:type="dxa"/>
          </w:tcPr>
          <w:p w14:paraId="1FA8EABC" w14:textId="3A039B10" w:rsidR="00C26655" w:rsidRPr="00F657F6" w:rsidRDefault="00C26655" w:rsidP="00857723">
            <w:pPr>
              <w:spacing w:line="276" w:lineRule="auto"/>
              <w:rPr>
                <w:rFonts w:cs="Arial"/>
                <w:bCs/>
                <w:sz w:val="20"/>
                <w:szCs w:val="20"/>
                <w:lang w:val="fr-FR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++++</w:t>
            </w:r>
          </w:p>
        </w:tc>
        <w:tc>
          <w:tcPr>
            <w:tcW w:w="2505" w:type="dxa"/>
          </w:tcPr>
          <w:p w14:paraId="2E41F242" w14:textId="776AFB34" w:rsidR="00C26655" w:rsidRPr="00F657F6" w:rsidRDefault="00C26655" w:rsidP="00857723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ITIL</w:t>
            </w:r>
          </w:p>
        </w:tc>
        <w:tc>
          <w:tcPr>
            <w:tcW w:w="1113" w:type="dxa"/>
          </w:tcPr>
          <w:p w14:paraId="32F79E27" w14:textId="5E33F020" w:rsidR="00C26655" w:rsidRPr="00F657F6" w:rsidRDefault="00C26655" w:rsidP="00857723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++++</w:t>
            </w:r>
          </w:p>
        </w:tc>
      </w:tr>
      <w:tr w:rsidR="00C26655" w:rsidRPr="00F657F6" w14:paraId="513CDAF2" w14:textId="77777777" w:rsidTr="00E5194E">
        <w:tc>
          <w:tcPr>
            <w:tcW w:w="2551" w:type="dxa"/>
          </w:tcPr>
          <w:p w14:paraId="69A04113" w14:textId="4C248181" w:rsidR="00C26655" w:rsidRPr="00F657F6" w:rsidRDefault="00C26655" w:rsidP="00C11BBF">
            <w:pPr>
              <w:spacing w:line="276" w:lineRule="auto"/>
              <w:rPr>
                <w:color w:val="000000"/>
                <w:spacing w:val="10"/>
                <w:position w:val="6"/>
                <w:sz w:val="20"/>
                <w:szCs w:val="20"/>
              </w:rPr>
            </w:pPr>
            <w:r w:rsidRPr="00F657F6">
              <w:rPr>
                <w:color w:val="000000"/>
                <w:spacing w:val="10"/>
                <w:position w:val="6"/>
                <w:sz w:val="20"/>
                <w:szCs w:val="20"/>
              </w:rPr>
              <w:t>Unix</w:t>
            </w:r>
          </w:p>
        </w:tc>
        <w:tc>
          <w:tcPr>
            <w:tcW w:w="837" w:type="dxa"/>
          </w:tcPr>
          <w:p w14:paraId="43ED6086" w14:textId="7776606D" w:rsidR="00C26655" w:rsidRPr="00F657F6" w:rsidRDefault="00C26655" w:rsidP="00857723">
            <w:pPr>
              <w:spacing w:line="276" w:lineRule="auto"/>
              <w:rPr>
                <w:rFonts w:cs="Calibri"/>
                <w:bCs/>
                <w:spacing w:val="10"/>
                <w:position w:val="6"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++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</w:tcPr>
          <w:p w14:paraId="049CE0BB" w14:textId="376077F3" w:rsidR="00C26655" w:rsidRPr="00F657F6" w:rsidRDefault="00C26655" w:rsidP="00857723">
            <w:pPr>
              <w:spacing w:line="276" w:lineRule="auto"/>
              <w:rPr>
                <w:rFonts w:cs="Arial"/>
                <w:bCs/>
                <w:sz w:val="20"/>
                <w:szCs w:val="20"/>
                <w:lang w:val="fr-FR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Cisco Accespoint</w:t>
            </w:r>
          </w:p>
        </w:tc>
        <w:tc>
          <w:tcPr>
            <w:tcW w:w="961" w:type="dxa"/>
          </w:tcPr>
          <w:p w14:paraId="11661691" w14:textId="0AE67587" w:rsidR="00C26655" w:rsidRPr="00F657F6" w:rsidRDefault="00C26655" w:rsidP="00857723">
            <w:pPr>
              <w:spacing w:line="276" w:lineRule="auto"/>
              <w:rPr>
                <w:rFonts w:cs="Arial"/>
                <w:bCs/>
                <w:sz w:val="20"/>
                <w:szCs w:val="20"/>
                <w:lang w:val="fr-FR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</w:t>
            </w:r>
          </w:p>
        </w:tc>
        <w:tc>
          <w:tcPr>
            <w:tcW w:w="2505" w:type="dxa"/>
            <w:tcBorders>
              <w:bottom w:val="single" w:sz="4" w:space="0" w:color="000000"/>
            </w:tcBorders>
          </w:tcPr>
          <w:p w14:paraId="147C67BC" w14:textId="719A9E42" w:rsidR="00C26655" w:rsidRPr="00F657F6" w:rsidRDefault="00C26655" w:rsidP="00857723">
            <w:pPr>
              <w:spacing w:line="276" w:lineRule="auto"/>
              <w:rPr>
                <w:rStyle w:val="StijlTrebuchetMS8ptZwart"/>
                <w:rFonts w:asciiTheme="minorHAnsi" w:hAnsiTheme="minorHAnsi"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Prince II foundation</w:t>
            </w:r>
          </w:p>
        </w:tc>
        <w:tc>
          <w:tcPr>
            <w:tcW w:w="1113" w:type="dxa"/>
          </w:tcPr>
          <w:p w14:paraId="03A44D79" w14:textId="7B146199" w:rsidR="00C26655" w:rsidRPr="00F657F6" w:rsidRDefault="00C26655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</w:t>
            </w:r>
          </w:p>
        </w:tc>
      </w:tr>
      <w:tr w:rsidR="00C26655" w:rsidRPr="00F657F6" w14:paraId="19E7FF9A" w14:textId="77777777" w:rsidTr="00E5194E">
        <w:tc>
          <w:tcPr>
            <w:tcW w:w="2551" w:type="dxa"/>
            <w:tcBorders>
              <w:bottom w:val="single" w:sz="4" w:space="0" w:color="auto"/>
            </w:tcBorders>
          </w:tcPr>
          <w:p w14:paraId="26A85467" w14:textId="2F89185E" w:rsidR="00C26655" w:rsidRPr="00F657F6" w:rsidRDefault="00C26655" w:rsidP="00857723">
            <w:pPr>
              <w:spacing w:line="276" w:lineRule="auto"/>
              <w:rPr>
                <w:color w:val="000000"/>
                <w:spacing w:val="10"/>
                <w:position w:val="6"/>
                <w:sz w:val="20"/>
                <w:szCs w:val="20"/>
              </w:rPr>
            </w:pPr>
            <w:proofErr w:type="spellStart"/>
            <w:r w:rsidRPr="00F657F6">
              <w:rPr>
                <w:rFonts w:cs="Arial"/>
                <w:bCs/>
                <w:sz w:val="20"/>
                <w:szCs w:val="20"/>
              </w:rPr>
              <w:t>Ubuntu</w:t>
            </w:r>
            <w:proofErr w:type="spellEnd"/>
            <w:r w:rsidRPr="00F657F6">
              <w:rPr>
                <w:rFonts w:cs="Arial"/>
                <w:bCs/>
                <w:sz w:val="20"/>
                <w:szCs w:val="20"/>
              </w:rPr>
              <w:t>/Linux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22BAA8C5" w14:textId="135E2BC3" w:rsidR="00C26655" w:rsidRPr="00F657F6" w:rsidRDefault="00C26655" w:rsidP="00857723">
            <w:pPr>
              <w:spacing w:line="276" w:lineRule="auto"/>
              <w:rPr>
                <w:rFonts w:cs="Calibri"/>
                <w:spacing w:val="10"/>
                <w:position w:val="6"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+++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</w:tcPr>
          <w:p w14:paraId="6DE94DA1" w14:textId="46378420" w:rsidR="00C26655" w:rsidRPr="00F657F6" w:rsidRDefault="00C26655" w:rsidP="00857723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Cisco Wireless Controller</w:t>
            </w:r>
          </w:p>
        </w:tc>
        <w:tc>
          <w:tcPr>
            <w:tcW w:w="961" w:type="dxa"/>
          </w:tcPr>
          <w:p w14:paraId="2A53FEF1" w14:textId="5AD48F6C" w:rsidR="00C26655" w:rsidRPr="00F657F6" w:rsidRDefault="00C26655" w:rsidP="00857723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</w:t>
            </w:r>
          </w:p>
        </w:tc>
        <w:tc>
          <w:tcPr>
            <w:tcW w:w="2505" w:type="dxa"/>
            <w:tcBorders>
              <w:right w:val="nil"/>
            </w:tcBorders>
            <w:shd w:val="clear" w:color="auto" w:fill="5B9BD5" w:themeFill="accent1"/>
          </w:tcPr>
          <w:p w14:paraId="73683B4A" w14:textId="1A1C1450" w:rsidR="00C26655" w:rsidRPr="00F657F6" w:rsidRDefault="00C26655" w:rsidP="00857723">
            <w:pPr>
              <w:spacing w:line="276" w:lineRule="auto"/>
              <w:rPr>
                <w:rStyle w:val="StijlTrebuchetMS8ptZwart"/>
                <w:rFonts w:asciiTheme="minorHAnsi" w:hAnsiTheme="minorHAnsi"/>
                <w:b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Programmatie/Scripting</w:t>
            </w:r>
          </w:p>
        </w:tc>
        <w:tc>
          <w:tcPr>
            <w:tcW w:w="1113" w:type="dxa"/>
            <w:tcBorders>
              <w:left w:val="nil"/>
            </w:tcBorders>
            <w:shd w:val="clear" w:color="auto" w:fill="5B9BD5" w:themeFill="accent1"/>
          </w:tcPr>
          <w:p w14:paraId="00B77AA0" w14:textId="437626F4" w:rsidR="00C26655" w:rsidRPr="00F657F6" w:rsidRDefault="00C26655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C26655" w:rsidRPr="00F657F6" w14:paraId="7C1DEC2C" w14:textId="77777777" w:rsidTr="00E5194E">
        <w:tc>
          <w:tcPr>
            <w:tcW w:w="2551" w:type="dxa"/>
            <w:tcBorders>
              <w:right w:val="nil"/>
            </w:tcBorders>
            <w:shd w:val="clear" w:color="auto" w:fill="5B9BD5" w:themeFill="accent1"/>
          </w:tcPr>
          <w:p w14:paraId="7445889E" w14:textId="7D2D148F" w:rsidR="00C26655" w:rsidRPr="00F657F6" w:rsidRDefault="00C26655" w:rsidP="00857723">
            <w:pPr>
              <w:spacing w:line="276" w:lineRule="auto"/>
              <w:rPr>
                <w:color w:val="000000"/>
                <w:spacing w:val="10"/>
                <w:position w:val="6"/>
                <w:sz w:val="20"/>
                <w:szCs w:val="20"/>
              </w:rPr>
            </w:pPr>
            <w:r w:rsidRPr="00F657F6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Microsoft Services</w:t>
            </w:r>
          </w:p>
        </w:tc>
        <w:tc>
          <w:tcPr>
            <w:tcW w:w="837" w:type="dxa"/>
            <w:tcBorders>
              <w:left w:val="nil"/>
            </w:tcBorders>
            <w:shd w:val="clear" w:color="auto" w:fill="5B9BD5" w:themeFill="accent1"/>
          </w:tcPr>
          <w:p w14:paraId="2A96FA4B" w14:textId="77777777" w:rsidR="00C26655" w:rsidRPr="00F657F6" w:rsidRDefault="00C26655" w:rsidP="00857723">
            <w:pPr>
              <w:spacing w:line="276" w:lineRule="auto"/>
              <w:rPr>
                <w:rFonts w:cs="Calibri"/>
                <w:spacing w:val="10"/>
                <w:position w:val="6"/>
                <w:sz w:val="20"/>
                <w:szCs w:val="20"/>
              </w:rPr>
            </w:pPr>
          </w:p>
        </w:tc>
        <w:tc>
          <w:tcPr>
            <w:tcW w:w="2564" w:type="dxa"/>
            <w:tcBorders>
              <w:bottom w:val="single" w:sz="4" w:space="0" w:color="000000"/>
            </w:tcBorders>
          </w:tcPr>
          <w:p w14:paraId="7D0CC5DE" w14:textId="278F0D3C" w:rsidR="00C26655" w:rsidRPr="00F657F6" w:rsidRDefault="00C26655" w:rsidP="00857723">
            <w:pPr>
              <w:spacing w:line="276" w:lineRule="auto"/>
              <w:rPr>
                <w:rStyle w:val="StijlTrebuchetMS8ptZwart"/>
                <w:rFonts w:asciiTheme="minorHAnsi" w:hAnsiTheme="minorHAnsi"/>
                <w:sz w:val="20"/>
                <w:szCs w:val="20"/>
                <w:lang w:val="fr-FR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Vasco Gatekeeper</w:t>
            </w:r>
          </w:p>
        </w:tc>
        <w:tc>
          <w:tcPr>
            <w:tcW w:w="961" w:type="dxa"/>
          </w:tcPr>
          <w:p w14:paraId="6E0FBF72" w14:textId="35FB78F6" w:rsidR="00C26655" w:rsidRPr="00F657F6" w:rsidRDefault="00C26655" w:rsidP="00857723">
            <w:pPr>
              <w:spacing w:line="276" w:lineRule="auto"/>
              <w:rPr>
                <w:rFonts w:cs="Arial"/>
                <w:bCs/>
                <w:sz w:val="20"/>
                <w:szCs w:val="20"/>
                <w:lang w:val="fr-FR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++++</w:t>
            </w:r>
          </w:p>
        </w:tc>
        <w:tc>
          <w:tcPr>
            <w:tcW w:w="2505" w:type="dxa"/>
          </w:tcPr>
          <w:p w14:paraId="6D306488" w14:textId="40CBB1ED" w:rsidR="00C26655" w:rsidRPr="00F657F6" w:rsidRDefault="00C26655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VB.net</w:t>
            </w:r>
          </w:p>
        </w:tc>
        <w:tc>
          <w:tcPr>
            <w:tcW w:w="1113" w:type="dxa"/>
          </w:tcPr>
          <w:p w14:paraId="748DB9CD" w14:textId="1DE733DD" w:rsidR="00C26655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</w:t>
            </w:r>
          </w:p>
        </w:tc>
      </w:tr>
      <w:tr w:rsidR="00C26655" w:rsidRPr="00F657F6" w14:paraId="3543CCC2" w14:textId="77777777" w:rsidTr="00E5194E">
        <w:tc>
          <w:tcPr>
            <w:tcW w:w="2551" w:type="dxa"/>
          </w:tcPr>
          <w:p w14:paraId="4623D72D" w14:textId="3126F190" w:rsidR="00C26655" w:rsidRPr="00F657F6" w:rsidRDefault="00C26655" w:rsidP="00857723">
            <w:pPr>
              <w:spacing w:line="276" w:lineRule="auto"/>
              <w:rPr>
                <w:rStyle w:val="StijlTrebuchetMS8ptZwart"/>
                <w:rFonts w:asciiTheme="minorHAnsi" w:hAnsiTheme="minorHAnsi"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  <w:lang w:val="fr-FR"/>
              </w:rPr>
              <w:t>Active Directory</w:t>
            </w:r>
          </w:p>
        </w:tc>
        <w:tc>
          <w:tcPr>
            <w:tcW w:w="837" w:type="dxa"/>
          </w:tcPr>
          <w:p w14:paraId="6802B489" w14:textId="79C845A7" w:rsidR="00C26655" w:rsidRPr="00F657F6" w:rsidRDefault="00C26655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++++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</w:tcPr>
          <w:p w14:paraId="4AD4C7C8" w14:textId="6164B4D6" w:rsidR="00C26655" w:rsidRPr="00F657F6" w:rsidRDefault="00C26655" w:rsidP="00857723">
            <w:pPr>
              <w:spacing w:line="276" w:lineRule="auto"/>
              <w:rPr>
                <w:rStyle w:val="StijlTrebuchetMS8ptZwart"/>
                <w:rFonts w:asciiTheme="minorHAnsi" w:hAnsiTheme="minorHAnsi"/>
                <w:sz w:val="20"/>
                <w:szCs w:val="20"/>
              </w:rPr>
            </w:pPr>
            <w:proofErr w:type="spellStart"/>
            <w:r w:rsidRPr="00F657F6">
              <w:rPr>
                <w:rFonts w:cs="Arial"/>
                <w:bCs/>
                <w:sz w:val="20"/>
                <w:szCs w:val="20"/>
              </w:rPr>
              <w:t>Sonic</w:t>
            </w:r>
            <w:proofErr w:type="spellEnd"/>
            <w:r w:rsidRPr="00F657F6">
              <w:rPr>
                <w:rFonts w:cs="Arial"/>
                <w:bCs/>
                <w:sz w:val="20"/>
                <w:szCs w:val="20"/>
              </w:rPr>
              <w:t xml:space="preserve"> Wall (firewall)</w:t>
            </w:r>
          </w:p>
        </w:tc>
        <w:tc>
          <w:tcPr>
            <w:tcW w:w="961" w:type="dxa"/>
          </w:tcPr>
          <w:p w14:paraId="60011F97" w14:textId="1CEA9097" w:rsidR="00C26655" w:rsidRPr="00F657F6" w:rsidRDefault="00C26655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</w:t>
            </w:r>
          </w:p>
        </w:tc>
        <w:tc>
          <w:tcPr>
            <w:tcW w:w="2505" w:type="dxa"/>
          </w:tcPr>
          <w:p w14:paraId="2625DF30" w14:textId="5F7D21D1" w:rsidR="00C26655" w:rsidRPr="00F657F6" w:rsidRDefault="00C26655" w:rsidP="00C26655">
            <w:pPr>
              <w:spacing w:line="276" w:lineRule="auto"/>
              <w:rPr>
                <w:rStyle w:val="StijlTrebuchetMS8ptZwart"/>
                <w:rFonts w:asciiTheme="minorHAnsi" w:hAnsiTheme="minorHAnsi"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 xml:space="preserve">VB </w:t>
            </w:r>
            <w:proofErr w:type="spellStart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scripting</w:t>
            </w:r>
            <w:proofErr w:type="spellEnd"/>
          </w:p>
        </w:tc>
        <w:tc>
          <w:tcPr>
            <w:tcW w:w="1113" w:type="dxa"/>
          </w:tcPr>
          <w:p w14:paraId="15F00D88" w14:textId="49BD60DA" w:rsidR="00C26655" w:rsidRPr="00F657F6" w:rsidRDefault="00181856" w:rsidP="00857723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</w:t>
            </w:r>
          </w:p>
        </w:tc>
      </w:tr>
      <w:tr w:rsidR="00E5194E" w:rsidRPr="00F657F6" w14:paraId="13B05EE0" w14:textId="77777777" w:rsidTr="00E5194E">
        <w:tc>
          <w:tcPr>
            <w:tcW w:w="2551" w:type="dxa"/>
          </w:tcPr>
          <w:p w14:paraId="610F6DDA" w14:textId="3E0DFCA7" w:rsidR="00C26655" w:rsidRPr="00F657F6" w:rsidRDefault="00C26655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DNS</w:t>
            </w:r>
          </w:p>
        </w:tc>
        <w:tc>
          <w:tcPr>
            <w:tcW w:w="837" w:type="dxa"/>
          </w:tcPr>
          <w:p w14:paraId="27F62B39" w14:textId="39A25641" w:rsidR="00C26655" w:rsidRPr="00F657F6" w:rsidRDefault="00C26655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++++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</w:tcPr>
          <w:p w14:paraId="29E4FA2F" w14:textId="0990F823" w:rsidR="00C26655" w:rsidRPr="00F657F6" w:rsidRDefault="00C26655" w:rsidP="008F0E50">
            <w:pPr>
              <w:spacing w:line="276" w:lineRule="auto"/>
              <w:rPr>
                <w:rStyle w:val="StijlTrebuchetMS8ptZwart"/>
                <w:rFonts w:asciiTheme="minorHAnsi" w:hAnsiTheme="minorHAnsi"/>
                <w:sz w:val="20"/>
                <w:szCs w:val="20"/>
              </w:rPr>
            </w:pPr>
            <w:proofErr w:type="spellStart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Squid</w:t>
            </w:r>
            <w:proofErr w:type="spellEnd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 xml:space="preserve"> Proxyserver</w:t>
            </w:r>
          </w:p>
        </w:tc>
        <w:tc>
          <w:tcPr>
            <w:tcW w:w="961" w:type="dxa"/>
          </w:tcPr>
          <w:p w14:paraId="505E93B2" w14:textId="198C00C1" w:rsidR="00C26655" w:rsidRPr="00F657F6" w:rsidRDefault="00C26655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++++</w:t>
            </w:r>
          </w:p>
        </w:tc>
        <w:tc>
          <w:tcPr>
            <w:tcW w:w="2505" w:type="dxa"/>
            <w:shd w:val="clear" w:color="auto" w:fill="FFFFFF" w:themeFill="background1"/>
          </w:tcPr>
          <w:p w14:paraId="5754FD76" w14:textId="4E23B01D" w:rsidR="00C26655" w:rsidRPr="00F657F6" w:rsidRDefault="00C26655" w:rsidP="00857723">
            <w:pPr>
              <w:spacing w:line="276" w:lineRule="auto"/>
              <w:rPr>
                <w:rStyle w:val="StijlTrebuchetMS8ptZwart"/>
                <w:rFonts w:asciiTheme="minorHAnsi" w:hAnsiTheme="minorHAnsi"/>
                <w:sz w:val="20"/>
                <w:szCs w:val="20"/>
              </w:rPr>
            </w:pPr>
            <w:proofErr w:type="spellStart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Kixtart</w:t>
            </w:r>
            <w:proofErr w:type="spellEnd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scripting</w:t>
            </w:r>
            <w:proofErr w:type="spellEnd"/>
          </w:p>
        </w:tc>
        <w:tc>
          <w:tcPr>
            <w:tcW w:w="1113" w:type="dxa"/>
            <w:shd w:val="clear" w:color="auto" w:fill="FFFFFF" w:themeFill="background1"/>
          </w:tcPr>
          <w:p w14:paraId="728C83FC" w14:textId="0139748C" w:rsidR="00C26655" w:rsidRPr="00F657F6" w:rsidRDefault="00181856" w:rsidP="00857723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</w:t>
            </w:r>
          </w:p>
        </w:tc>
      </w:tr>
      <w:tr w:rsidR="00181856" w:rsidRPr="00F657F6" w14:paraId="3D17309A" w14:textId="77777777" w:rsidTr="00E5194E">
        <w:tc>
          <w:tcPr>
            <w:tcW w:w="2551" w:type="dxa"/>
          </w:tcPr>
          <w:p w14:paraId="66DA7C78" w14:textId="23D3CF4F" w:rsidR="00181856" w:rsidRPr="00F657F6" w:rsidRDefault="00181856" w:rsidP="00857723">
            <w:pPr>
              <w:spacing w:line="276" w:lineRule="auto"/>
              <w:rPr>
                <w:rFonts w:cs="Arial"/>
                <w:bCs/>
                <w:spacing w:val="10"/>
                <w:position w:val="6"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DHCP</w:t>
            </w:r>
          </w:p>
        </w:tc>
        <w:tc>
          <w:tcPr>
            <w:tcW w:w="837" w:type="dxa"/>
          </w:tcPr>
          <w:p w14:paraId="79627CD6" w14:textId="6A69D975" w:rsidR="00181856" w:rsidRPr="00F657F6" w:rsidRDefault="00181856" w:rsidP="00857723">
            <w:pPr>
              <w:spacing w:line="276" w:lineRule="auto"/>
              <w:rPr>
                <w:rFonts w:cs="Arial"/>
                <w:bCs/>
                <w:spacing w:val="10"/>
                <w:position w:val="6"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+++</w:t>
            </w:r>
          </w:p>
        </w:tc>
        <w:tc>
          <w:tcPr>
            <w:tcW w:w="2564" w:type="dxa"/>
            <w:tcBorders>
              <w:right w:val="nil"/>
            </w:tcBorders>
            <w:shd w:val="clear" w:color="auto" w:fill="5B9BD5" w:themeFill="accent1"/>
          </w:tcPr>
          <w:p w14:paraId="525C0DAF" w14:textId="1F1EBA17" w:rsidR="00181856" w:rsidRPr="00F657F6" w:rsidRDefault="00181856" w:rsidP="00857723">
            <w:pPr>
              <w:spacing w:line="276" w:lineRule="auto"/>
              <w:rPr>
                <w:rFonts w:cs="Calibri"/>
                <w:color w:val="000000"/>
                <w:spacing w:val="10"/>
                <w:position w:val="6"/>
                <w:sz w:val="20"/>
                <w:szCs w:val="20"/>
              </w:rPr>
            </w:pPr>
            <w:r w:rsidRPr="00F657F6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Monitoring &amp; Management</w:t>
            </w:r>
          </w:p>
        </w:tc>
        <w:tc>
          <w:tcPr>
            <w:tcW w:w="961" w:type="dxa"/>
            <w:tcBorders>
              <w:left w:val="nil"/>
            </w:tcBorders>
            <w:shd w:val="clear" w:color="auto" w:fill="5B9BD5" w:themeFill="accent1"/>
          </w:tcPr>
          <w:p w14:paraId="3085DACD" w14:textId="60345C63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A27B75A" w14:textId="260B41DE" w:rsidR="00181856" w:rsidRPr="00F657F6" w:rsidRDefault="00181856" w:rsidP="00857723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Bash</w:t>
            </w:r>
            <w:proofErr w:type="spellEnd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scripting</w:t>
            </w:r>
            <w:proofErr w:type="spellEnd"/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00B1B91D" w14:textId="1438E12D" w:rsidR="00181856" w:rsidRPr="00F657F6" w:rsidRDefault="00181856" w:rsidP="00857723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</w:t>
            </w:r>
          </w:p>
        </w:tc>
      </w:tr>
      <w:tr w:rsidR="00181856" w:rsidRPr="00F657F6" w14:paraId="151D952F" w14:textId="3180B504" w:rsidTr="00E5194E">
        <w:tc>
          <w:tcPr>
            <w:tcW w:w="2551" w:type="dxa"/>
          </w:tcPr>
          <w:p w14:paraId="3DB05E16" w14:textId="0FC4DF6C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GPO</w:t>
            </w:r>
          </w:p>
        </w:tc>
        <w:tc>
          <w:tcPr>
            <w:tcW w:w="837" w:type="dxa"/>
          </w:tcPr>
          <w:p w14:paraId="321644A4" w14:textId="558BC38C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++++</w:t>
            </w:r>
          </w:p>
        </w:tc>
        <w:tc>
          <w:tcPr>
            <w:tcW w:w="2564" w:type="dxa"/>
          </w:tcPr>
          <w:p w14:paraId="1B540878" w14:textId="668430C3" w:rsidR="00181856" w:rsidRPr="00F657F6" w:rsidRDefault="00181856" w:rsidP="00857723">
            <w:pPr>
              <w:spacing w:line="276" w:lineRule="auto"/>
              <w:rPr>
                <w:rStyle w:val="StijlTrebuchetMS8ptZwart"/>
                <w:rFonts w:asciiTheme="minorHAnsi" w:hAnsiTheme="minorHAnsi"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HP Openview</w:t>
            </w:r>
          </w:p>
        </w:tc>
        <w:tc>
          <w:tcPr>
            <w:tcW w:w="961" w:type="dxa"/>
          </w:tcPr>
          <w:p w14:paraId="01D5A29D" w14:textId="21996DBE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CD61738" w14:textId="2E165AA1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Powershell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5DDA272B" w14:textId="6F2B7449" w:rsidR="00181856" w:rsidRPr="00F657F6" w:rsidRDefault="00E5194E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</w:t>
            </w:r>
          </w:p>
        </w:tc>
      </w:tr>
      <w:tr w:rsidR="00E5194E" w:rsidRPr="00F657F6" w14:paraId="0BA2A1C9" w14:textId="77777777" w:rsidTr="00E5194E">
        <w:tc>
          <w:tcPr>
            <w:tcW w:w="2551" w:type="dxa"/>
          </w:tcPr>
          <w:p w14:paraId="2AF0E984" w14:textId="42BDE4FC" w:rsidR="00E5194E" w:rsidRPr="00F657F6" w:rsidRDefault="00E5194E" w:rsidP="00A23B9C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F657F6">
              <w:rPr>
                <w:rFonts w:cs="Arial"/>
                <w:bCs/>
                <w:sz w:val="20"/>
                <w:szCs w:val="20"/>
                <w:lang w:val="fr-FR"/>
              </w:rPr>
              <w:t xml:space="preserve">File &amp; </w:t>
            </w:r>
            <w:proofErr w:type="spellStart"/>
            <w:r w:rsidRPr="00F657F6">
              <w:rPr>
                <w:rFonts w:cs="Arial"/>
                <w:bCs/>
                <w:sz w:val="20"/>
                <w:szCs w:val="20"/>
                <w:lang w:val="fr-FR"/>
              </w:rPr>
              <w:t>print</w:t>
            </w:r>
            <w:proofErr w:type="spellEnd"/>
            <w:r w:rsidRPr="00F657F6">
              <w:rPr>
                <w:rFonts w:cs="Arial"/>
                <w:bCs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F657F6">
              <w:rPr>
                <w:rFonts w:cs="Arial"/>
                <w:bCs/>
                <w:sz w:val="20"/>
                <w:szCs w:val="20"/>
                <w:lang w:val="fr-FR"/>
              </w:rPr>
              <w:t>incl</w:t>
            </w:r>
            <w:proofErr w:type="spellEnd"/>
            <w:r w:rsidRPr="00F657F6">
              <w:rPr>
                <w:rFonts w:cs="Arial"/>
                <w:bCs/>
                <w:sz w:val="20"/>
                <w:szCs w:val="20"/>
                <w:lang w:val="fr-FR"/>
              </w:rPr>
              <w:t xml:space="preserve"> DFS)</w:t>
            </w:r>
          </w:p>
        </w:tc>
        <w:tc>
          <w:tcPr>
            <w:tcW w:w="837" w:type="dxa"/>
          </w:tcPr>
          <w:p w14:paraId="773B44B1" w14:textId="55CDC6EB" w:rsidR="00E5194E" w:rsidRPr="00F657F6" w:rsidRDefault="00E5194E" w:rsidP="00857723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++++</w:t>
            </w:r>
          </w:p>
        </w:tc>
        <w:tc>
          <w:tcPr>
            <w:tcW w:w="2564" w:type="dxa"/>
          </w:tcPr>
          <w:p w14:paraId="37C72F0A" w14:textId="1083C60E" w:rsidR="00E5194E" w:rsidRPr="00F657F6" w:rsidRDefault="00E5194E" w:rsidP="00857723">
            <w:pPr>
              <w:spacing w:line="276" w:lineRule="auto"/>
              <w:rPr>
                <w:rFonts w:cs="Calibri"/>
                <w:color w:val="000000"/>
                <w:spacing w:val="10"/>
                <w:position w:val="6"/>
                <w:sz w:val="20"/>
                <w:szCs w:val="20"/>
              </w:rPr>
            </w:pPr>
            <w:proofErr w:type="spellStart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Nagios</w:t>
            </w:r>
            <w:proofErr w:type="spellEnd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Core</w:t>
            </w:r>
            <w:proofErr w:type="spellEnd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961" w:type="dxa"/>
          </w:tcPr>
          <w:p w14:paraId="6F646C78" w14:textId="1AFF088A" w:rsidR="00E5194E" w:rsidRPr="00F657F6" w:rsidRDefault="00E5194E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shd w:val="clear" w:color="auto" w:fill="5B9BD5" w:themeFill="accent1"/>
          </w:tcPr>
          <w:p w14:paraId="3B0A0D07" w14:textId="6F4161BA" w:rsidR="00E5194E" w:rsidRPr="00F657F6" w:rsidRDefault="00E5194E" w:rsidP="00857723">
            <w:pPr>
              <w:spacing w:line="276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F657F6">
              <w:rPr>
                <w:rStyle w:val="StijlTrebuchetMS8ptZwart"/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Hardware</w:t>
            </w:r>
          </w:p>
        </w:tc>
      </w:tr>
      <w:tr w:rsidR="00E5194E" w:rsidRPr="00F657F6" w14:paraId="490CF35A" w14:textId="77777777" w:rsidTr="00E5194E">
        <w:tc>
          <w:tcPr>
            <w:tcW w:w="2551" w:type="dxa"/>
          </w:tcPr>
          <w:p w14:paraId="79254022" w14:textId="583D563D" w:rsidR="00181856" w:rsidRPr="00F657F6" w:rsidRDefault="00181856" w:rsidP="00857723">
            <w:pPr>
              <w:spacing w:line="276" w:lineRule="auto"/>
              <w:rPr>
                <w:rStyle w:val="StijlTrebuchetMS8ptZwart"/>
                <w:rFonts w:asciiTheme="minorHAnsi" w:hAnsiTheme="minorHAnsi"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WSUS 3.x</w:t>
            </w:r>
          </w:p>
        </w:tc>
        <w:tc>
          <w:tcPr>
            <w:tcW w:w="837" w:type="dxa"/>
          </w:tcPr>
          <w:p w14:paraId="251A4753" w14:textId="132503F1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++++</w:t>
            </w:r>
          </w:p>
        </w:tc>
        <w:tc>
          <w:tcPr>
            <w:tcW w:w="2564" w:type="dxa"/>
          </w:tcPr>
          <w:p w14:paraId="7C2EEF13" w14:textId="620E4675" w:rsidR="00181856" w:rsidRPr="00F657F6" w:rsidRDefault="00181856" w:rsidP="00857723">
            <w:pPr>
              <w:spacing w:line="276" w:lineRule="auto"/>
              <w:rPr>
                <w:rFonts w:cs="Calibri"/>
                <w:color w:val="000000"/>
                <w:spacing w:val="10"/>
                <w:position w:val="6"/>
                <w:sz w:val="20"/>
                <w:szCs w:val="20"/>
              </w:rPr>
            </w:pPr>
            <w:proofErr w:type="spellStart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Check_MK</w:t>
            </w:r>
            <w:proofErr w:type="spellEnd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</w:tcPr>
          <w:p w14:paraId="2F96A763" w14:textId="3AC5F84B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1A041A1" w14:textId="45068665" w:rsidR="00181856" w:rsidRPr="00F657F6" w:rsidRDefault="00181856" w:rsidP="00857723">
            <w:pPr>
              <w:spacing w:line="276" w:lineRule="auto"/>
              <w:rPr>
                <w:rStyle w:val="StijlTrebuchetMS8ptZwart"/>
                <w:rFonts w:asciiTheme="minorHAnsi" w:hAnsiTheme="minorHAnsi"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  <w:lang w:val="en-US"/>
              </w:rPr>
              <w:t xml:space="preserve">Rack- &amp; </w:t>
            </w:r>
            <w:proofErr w:type="spellStart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  <w:lang w:val="en-US"/>
              </w:rPr>
              <w:t>towerservers</w:t>
            </w:r>
            <w:proofErr w:type="spellEnd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3C028DF6" w14:textId="18147CD7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  <w:lang w:val="en-US"/>
              </w:rPr>
              <w:t>++++</w:t>
            </w:r>
          </w:p>
        </w:tc>
      </w:tr>
      <w:tr w:rsidR="00E5194E" w:rsidRPr="00F657F6" w14:paraId="3E329B86" w14:textId="77777777" w:rsidTr="00E5194E">
        <w:tc>
          <w:tcPr>
            <w:tcW w:w="2551" w:type="dxa"/>
          </w:tcPr>
          <w:p w14:paraId="10E0AD7F" w14:textId="590F8067" w:rsidR="00181856" w:rsidRPr="00F657F6" w:rsidRDefault="00181856" w:rsidP="00A23B9C">
            <w:pPr>
              <w:spacing w:line="276" w:lineRule="auto"/>
              <w:rPr>
                <w:rStyle w:val="StijlTrebuchetMS8ptZwart"/>
                <w:rFonts w:asciiTheme="minorHAnsi" w:hAnsiTheme="minorHAnsi"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I</w:t>
            </w:r>
            <w:r w:rsidR="00A23B9C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IS</w:t>
            </w:r>
          </w:p>
        </w:tc>
        <w:tc>
          <w:tcPr>
            <w:tcW w:w="837" w:type="dxa"/>
          </w:tcPr>
          <w:p w14:paraId="166CA6E6" w14:textId="6AF55C3B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++++</w:t>
            </w:r>
          </w:p>
        </w:tc>
        <w:tc>
          <w:tcPr>
            <w:tcW w:w="2564" w:type="dxa"/>
          </w:tcPr>
          <w:p w14:paraId="614B7D26" w14:textId="5B60750F" w:rsidR="00181856" w:rsidRPr="00F657F6" w:rsidRDefault="00181856" w:rsidP="00857723">
            <w:pPr>
              <w:spacing w:line="276" w:lineRule="auto"/>
              <w:rPr>
                <w:rFonts w:cs="Calibri"/>
                <w:color w:val="000000"/>
                <w:spacing w:val="10"/>
                <w:position w:val="6"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Microsoft SCOM</w:t>
            </w:r>
          </w:p>
        </w:tc>
        <w:tc>
          <w:tcPr>
            <w:tcW w:w="961" w:type="dxa"/>
          </w:tcPr>
          <w:p w14:paraId="280D1278" w14:textId="7115B022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88A3C25" w14:textId="33760417" w:rsidR="00181856" w:rsidRPr="00F657F6" w:rsidRDefault="00181856" w:rsidP="00857723">
            <w:pPr>
              <w:spacing w:line="276" w:lineRule="auto"/>
              <w:rPr>
                <w:rStyle w:val="StijlTrebuchetMS8ptZwart"/>
                <w:rFonts w:asciiTheme="minorHAnsi" w:hAnsiTheme="minorHAnsi"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Blade servers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0A3213EA" w14:textId="60B40686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</w:t>
            </w:r>
          </w:p>
        </w:tc>
      </w:tr>
      <w:tr w:rsidR="00181856" w:rsidRPr="00F657F6" w14:paraId="3CF8A1F5" w14:textId="77777777" w:rsidTr="00E5194E">
        <w:tc>
          <w:tcPr>
            <w:tcW w:w="2551" w:type="dxa"/>
          </w:tcPr>
          <w:p w14:paraId="36854144" w14:textId="6C9EA970" w:rsidR="00181856" w:rsidRPr="00F657F6" w:rsidRDefault="00181856" w:rsidP="00857723">
            <w:pPr>
              <w:spacing w:line="276" w:lineRule="auto"/>
              <w:rPr>
                <w:rFonts w:cs="Calibri"/>
                <w:color w:val="000000"/>
                <w:spacing w:val="10"/>
                <w:position w:val="6"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Terminal Server</w:t>
            </w:r>
          </w:p>
        </w:tc>
        <w:tc>
          <w:tcPr>
            <w:tcW w:w="837" w:type="dxa"/>
          </w:tcPr>
          <w:p w14:paraId="3125A286" w14:textId="1DD71CCF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++++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</w:tcPr>
          <w:p w14:paraId="0BD8B9D6" w14:textId="3BD1D1A1" w:rsidR="00181856" w:rsidRPr="00F657F6" w:rsidRDefault="00181856" w:rsidP="00857723">
            <w:pPr>
              <w:spacing w:line="276" w:lineRule="auto"/>
              <w:rPr>
                <w:rFonts w:cs="Calibri"/>
                <w:color w:val="000000"/>
                <w:spacing w:val="10"/>
                <w:position w:val="6"/>
                <w:sz w:val="20"/>
                <w:szCs w:val="20"/>
              </w:rPr>
            </w:pPr>
            <w:proofErr w:type="spellStart"/>
            <w:r w:rsidRPr="00F657F6">
              <w:rPr>
                <w:rFonts w:cs="Calibri"/>
                <w:color w:val="000000"/>
                <w:spacing w:val="10"/>
                <w:position w:val="6"/>
                <w:sz w:val="20"/>
                <w:szCs w:val="20"/>
              </w:rPr>
              <w:t>MonitorMagic</w:t>
            </w:r>
            <w:proofErr w:type="spellEnd"/>
          </w:p>
        </w:tc>
        <w:tc>
          <w:tcPr>
            <w:tcW w:w="961" w:type="dxa"/>
          </w:tcPr>
          <w:p w14:paraId="145E0157" w14:textId="7B63DC03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++++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75661BBA" w14:textId="2AA79B2D" w:rsidR="00181856" w:rsidRPr="00F657F6" w:rsidRDefault="00181856" w:rsidP="00181856">
            <w:pPr>
              <w:spacing w:line="276" w:lineRule="auto"/>
              <w:rPr>
                <w:rStyle w:val="StijlTrebuchetMS8ptZwart"/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proofErr w:type="spellStart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Desktops</w:t>
            </w:r>
            <w:proofErr w:type="spellEnd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laptops</w:t>
            </w:r>
            <w:proofErr w:type="spellEnd"/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6942A674" w14:textId="39EC6C8F" w:rsidR="00181856" w:rsidRPr="00F657F6" w:rsidRDefault="00181856" w:rsidP="00857723">
            <w:pPr>
              <w:spacing w:line="276" w:lineRule="auto"/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</w:t>
            </w:r>
          </w:p>
        </w:tc>
      </w:tr>
      <w:tr w:rsidR="00E5194E" w:rsidRPr="00F657F6" w14:paraId="554DBAB3" w14:textId="77777777" w:rsidTr="00E5194E">
        <w:tc>
          <w:tcPr>
            <w:tcW w:w="2551" w:type="dxa"/>
            <w:shd w:val="clear" w:color="auto" w:fill="5B9BD5" w:themeFill="accent1"/>
          </w:tcPr>
          <w:p w14:paraId="321A29A1" w14:textId="1B1179B1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Microsoft software</w:t>
            </w:r>
          </w:p>
        </w:tc>
        <w:tc>
          <w:tcPr>
            <w:tcW w:w="837" w:type="dxa"/>
            <w:shd w:val="clear" w:color="auto" w:fill="5B9BD5" w:themeFill="accent1"/>
          </w:tcPr>
          <w:p w14:paraId="30BBCF5E" w14:textId="08763CB8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64" w:type="dxa"/>
            <w:tcBorders>
              <w:right w:val="nil"/>
            </w:tcBorders>
            <w:shd w:val="clear" w:color="auto" w:fill="5B9BD5" w:themeFill="accent1"/>
          </w:tcPr>
          <w:p w14:paraId="300F26BC" w14:textId="2931BC6A" w:rsidR="00181856" w:rsidRPr="00F657F6" w:rsidRDefault="00181856" w:rsidP="009B2813">
            <w:pPr>
              <w:spacing w:line="276" w:lineRule="auto"/>
              <w:rPr>
                <w:rFonts w:cs="Calibri"/>
                <w:color w:val="000000"/>
                <w:spacing w:val="10"/>
                <w:position w:val="6"/>
                <w:sz w:val="20"/>
                <w:szCs w:val="20"/>
              </w:rPr>
            </w:pPr>
            <w:r w:rsidRPr="00F657F6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Databases</w:t>
            </w:r>
          </w:p>
        </w:tc>
        <w:tc>
          <w:tcPr>
            <w:tcW w:w="961" w:type="dxa"/>
            <w:tcBorders>
              <w:left w:val="nil"/>
            </w:tcBorders>
            <w:shd w:val="clear" w:color="auto" w:fill="5B9BD5" w:themeFill="accent1"/>
          </w:tcPr>
          <w:p w14:paraId="504DCF1D" w14:textId="7415F17E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40F7D0D" w14:textId="25CB01F9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Printers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713D3CAD" w14:textId="7817754F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</w:t>
            </w:r>
          </w:p>
        </w:tc>
      </w:tr>
      <w:tr w:rsidR="00181856" w:rsidRPr="00F657F6" w14:paraId="4B497ACE" w14:textId="77777777" w:rsidTr="00E5194E">
        <w:tc>
          <w:tcPr>
            <w:tcW w:w="2551" w:type="dxa"/>
          </w:tcPr>
          <w:p w14:paraId="0C483DD7" w14:textId="23CA21C9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Office 2007/2010</w:t>
            </w:r>
          </w:p>
        </w:tc>
        <w:tc>
          <w:tcPr>
            <w:tcW w:w="837" w:type="dxa"/>
          </w:tcPr>
          <w:p w14:paraId="4A790E49" w14:textId="4ADF0ACC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++++</w:t>
            </w:r>
          </w:p>
        </w:tc>
        <w:tc>
          <w:tcPr>
            <w:tcW w:w="2564" w:type="dxa"/>
          </w:tcPr>
          <w:p w14:paraId="2125F4AB" w14:textId="54CDA72D" w:rsidR="00181856" w:rsidRPr="00F657F6" w:rsidRDefault="00181856" w:rsidP="00857723">
            <w:pPr>
              <w:spacing w:line="276" w:lineRule="auto"/>
              <w:rPr>
                <w:rFonts w:cs="Calibri"/>
                <w:color w:val="000000"/>
                <w:spacing w:val="10"/>
                <w:position w:val="6"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MS SQL 2005/2008</w:t>
            </w:r>
          </w:p>
        </w:tc>
        <w:tc>
          <w:tcPr>
            <w:tcW w:w="961" w:type="dxa"/>
          </w:tcPr>
          <w:p w14:paraId="4827F80C" w14:textId="5BF2C0B4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++++</w:t>
            </w:r>
          </w:p>
        </w:tc>
        <w:tc>
          <w:tcPr>
            <w:tcW w:w="2505" w:type="dxa"/>
            <w:tcBorders>
              <w:right w:val="nil"/>
            </w:tcBorders>
            <w:shd w:val="clear" w:color="auto" w:fill="5B9BD5" w:themeFill="accent1"/>
          </w:tcPr>
          <w:p w14:paraId="4063B97A" w14:textId="0AE19DCA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Functies</w:t>
            </w:r>
          </w:p>
        </w:tc>
        <w:tc>
          <w:tcPr>
            <w:tcW w:w="1113" w:type="dxa"/>
            <w:tcBorders>
              <w:left w:val="nil"/>
            </w:tcBorders>
            <w:shd w:val="clear" w:color="auto" w:fill="5B9BD5" w:themeFill="accent1"/>
          </w:tcPr>
          <w:p w14:paraId="4CCF6459" w14:textId="0C6F0F6D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181856" w:rsidRPr="00F657F6" w14:paraId="2B4B855E" w14:textId="77777777" w:rsidTr="00E5194E">
        <w:tc>
          <w:tcPr>
            <w:tcW w:w="2551" w:type="dxa"/>
          </w:tcPr>
          <w:p w14:paraId="4368194F" w14:textId="53D5E668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Office 2013</w:t>
            </w:r>
          </w:p>
        </w:tc>
        <w:tc>
          <w:tcPr>
            <w:tcW w:w="837" w:type="dxa"/>
          </w:tcPr>
          <w:p w14:paraId="0B9FC16C" w14:textId="07840DFA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</w:t>
            </w:r>
          </w:p>
        </w:tc>
        <w:tc>
          <w:tcPr>
            <w:tcW w:w="2564" w:type="dxa"/>
          </w:tcPr>
          <w:p w14:paraId="0ACC0363" w14:textId="0DE9F112" w:rsidR="00181856" w:rsidRPr="00F657F6" w:rsidRDefault="00181856" w:rsidP="00857723">
            <w:pPr>
              <w:spacing w:line="276" w:lineRule="auto"/>
              <w:rPr>
                <w:rFonts w:cs="Calibri"/>
                <w:color w:val="000000"/>
                <w:spacing w:val="10"/>
                <w:position w:val="6"/>
                <w:sz w:val="20"/>
                <w:szCs w:val="20"/>
              </w:rPr>
            </w:pPr>
            <w:proofErr w:type="spellStart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MySQL</w:t>
            </w:r>
            <w:proofErr w:type="spellEnd"/>
          </w:p>
        </w:tc>
        <w:tc>
          <w:tcPr>
            <w:tcW w:w="961" w:type="dxa"/>
          </w:tcPr>
          <w:p w14:paraId="4FAA9474" w14:textId="62D1FAF5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++++</w:t>
            </w:r>
          </w:p>
        </w:tc>
        <w:tc>
          <w:tcPr>
            <w:tcW w:w="2505" w:type="dxa"/>
          </w:tcPr>
          <w:p w14:paraId="5E0DF56A" w14:textId="34494CD2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Werkplek beheerder</w:t>
            </w:r>
          </w:p>
        </w:tc>
        <w:tc>
          <w:tcPr>
            <w:tcW w:w="1113" w:type="dxa"/>
          </w:tcPr>
          <w:p w14:paraId="588CC417" w14:textId="69EC9D18" w:rsidR="00181856" w:rsidRPr="00F657F6" w:rsidRDefault="00181856" w:rsidP="00181856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+++++</w:t>
            </w:r>
          </w:p>
        </w:tc>
      </w:tr>
      <w:tr w:rsidR="00E5194E" w:rsidRPr="00F657F6" w14:paraId="67FD8F4E" w14:textId="77777777" w:rsidTr="00E5194E">
        <w:tc>
          <w:tcPr>
            <w:tcW w:w="2551" w:type="dxa"/>
          </w:tcPr>
          <w:p w14:paraId="337565DC" w14:textId="05FA0A9B" w:rsidR="00181856" w:rsidRPr="00F657F6" w:rsidRDefault="00181856" w:rsidP="00C11BBF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Project 2007/2010</w:t>
            </w:r>
          </w:p>
        </w:tc>
        <w:tc>
          <w:tcPr>
            <w:tcW w:w="837" w:type="dxa"/>
          </w:tcPr>
          <w:p w14:paraId="39D17486" w14:textId="64758033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</w:t>
            </w:r>
          </w:p>
        </w:tc>
        <w:tc>
          <w:tcPr>
            <w:tcW w:w="2564" w:type="dxa"/>
            <w:tcBorders>
              <w:right w:val="nil"/>
            </w:tcBorders>
            <w:shd w:val="clear" w:color="auto" w:fill="5B9BD5" w:themeFill="accent1"/>
          </w:tcPr>
          <w:p w14:paraId="33701D16" w14:textId="7A3A276C" w:rsidR="00181856" w:rsidRPr="00F657F6" w:rsidRDefault="00181856" w:rsidP="00857723">
            <w:pPr>
              <w:spacing w:line="276" w:lineRule="auto"/>
              <w:rPr>
                <w:rFonts w:cs="Calibri"/>
                <w:color w:val="000000"/>
                <w:spacing w:val="10"/>
                <w:position w:val="6"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Back-up </w:t>
            </w:r>
            <w:proofErr w:type="spellStart"/>
            <w:r w:rsidRPr="00F657F6">
              <w:rPr>
                <w:rStyle w:val="StijlTrebuchetMS8ptZwart"/>
                <w:rFonts w:asciiTheme="minorHAnsi" w:hAnsiTheme="minorHAnsi"/>
                <w:color w:val="FFFFFF" w:themeColor="background1"/>
                <w:sz w:val="20"/>
                <w:szCs w:val="20"/>
              </w:rPr>
              <w:t>tooling</w:t>
            </w:r>
            <w:proofErr w:type="spellEnd"/>
          </w:p>
        </w:tc>
        <w:tc>
          <w:tcPr>
            <w:tcW w:w="961" w:type="dxa"/>
            <w:tcBorders>
              <w:left w:val="nil"/>
            </w:tcBorders>
            <w:shd w:val="clear" w:color="auto" w:fill="5B9BD5" w:themeFill="accent1"/>
          </w:tcPr>
          <w:p w14:paraId="6F1897C0" w14:textId="2407502C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05" w:type="dxa"/>
            <w:tcBorders>
              <w:bottom w:val="single" w:sz="4" w:space="0" w:color="000000"/>
            </w:tcBorders>
          </w:tcPr>
          <w:p w14:paraId="1D829AE3" w14:textId="6124D2AF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Systeem beheerder</w:t>
            </w:r>
          </w:p>
        </w:tc>
        <w:tc>
          <w:tcPr>
            <w:tcW w:w="1113" w:type="dxa"/>
          </w:tcPr>
          <w:p w14:paraId="367CACCA" w14:textId="6C970930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++++</w:t>
            </w:r>
          </w:p>
        </w:tc>
      </w:tr>
      <w:tr w:rsidR="00E5194E" w:rsidRPr="00F657F6" w14:paraId="3EC5269B" w14:textId="77777777" w:rsidTr="00E5194E">
        <w:tc>
          <w:tcPr>
            <w:tcW w:w="2551" w:type="dxa"/>
            <w:tcBorders>
              <w:right w:val="nil"/>
            </w:tcBorders>
            <w:shd w:val="clear" w:color="auto" w:fill="5B9BD5" w:themeFill="accent1"/>
          </w:tcPr>
          <w:p w14:paraId="09668196" w14:textId="1C0ACD6F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Storage</w:t>
            </w:r>
          </w:p>
        </w:tc>
        <w:tc>
          <w:tcPr>
            <w:tcW w:w="837" w:type="dxa"/>
            <w:tcBorders>
              <w:left w:val="nil"/>
            </w:tcBorders>
            <w:shd w:val="clear" w:color="auto" w:fill="5B9BD5" w:themeFill="accent1"/>
          </w:tcPr>
          <w:p w14:paraId="3C8607AC" w14:textId="6577E859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14:paraId="7CE12374" w14:textId="334093CB" w:rsidR="00181856" w:rsidRPr="00F657F6" w:rsidRDefault="00181856" w:rsidP="00857723">
            <w:pPr>
              <w:spacing w:line="276" w:lineRule="auto"/>
              <w:rPr>
                <w:rFonts w:cs="Calibri"/>
                <w:color w:val="000000"/>
                <w:spacing w:val="10"/>
                <w:position w:val="6"/>
                <w:sz w:val="20"/>
                <w:szCs w:val="20"/>
              </w:rPr>
            </w:pPr>
            <w:proofErr w:type="spellStart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Veritas</w:t>
            </w:r>
            <w:proofErr w:type="spellEnd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BackupExec</w:t>
            </w:r>
            <w:proofErr w:type="spellEnd"/>
          </w:p>
        </w:tc>
        <w:tc>
          <w:tcPr>
            <w:tcW w:w="961" w:type="dxa"/>
            <w:tcBorders>
              <w:bottom w:val="single" w:sz="4" w:space="0" w:color="auto"/>
            </w:tcBorders>
          </w:tcPr>
          <w:p w14:paraId="641A0E67" w14:textId="79A4F294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++++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A76999" w14:textId="6ADCD041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Netwerkbeheerder</w:t>
            </w: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F8AE6CD" w14:textId="342E4A85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++++</w:t>
            </w:r>
          </w:p>
        </w:tc>
      </w:tr>
      <w:tr w:rsidR="00E5194E" w:rsidRPr="00F657F6" w14:paraId="49AB9754" w14:textId="6EEDA25C" w:rsidTr="00E5194E">
        <w:tc>
          <w:tcPr>
            <w:tcW w:w="2551" w:type="dxa"/>
          </w:tcPr>
          <w:p w14:paraId="24B9FD85" w14:textId="2451518D" w:rsidR="00E5194E" w:rsidRPr="00F657F6" w:rsidRDefault="00E5194E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NAS</w:t>
            </w:r>
          </w:p>
        </w:tc>
        <w:tc>
          <w:tcPr>
            <w:tcW w:w="837" w:type="dxa"/>
          </w:tcPr>
          <w:p w14:paraId="0E3FA8EB" w14:textId="77B77FE3" w:rsidR="00E5194E" w:rsidRPr="00F657F6" w:rsidRDefault="00E5194E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++++</w:t>
            </w:r>
          </w:p>
        </w:tc>
        <w:tc>
          <w:tcPr>
            <w:tcW w:w="256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3FEB6E" w14:textId="081B081A" w:rsidR="00E5194E" w:rsidRPr="00F657F6" w:rsidRDefault="00E5194E" w:rsidP="00857723">
            <w:pPr>
              <w:spacing w:line="276" w:lineRule="auto"/>
              <w:rPr>
                <w:rFonts w:cs="Calibri"/>
                <w:color w:val="000000"/>
                <w:spacing w:val="10"/>
                <w:position w:val="6"/>
                <w:sz w:val="20"/>
                <w:szCs w:val="20"/>
              </w:rPr>
            </w:pPr>
            <w:proofErr w:type="spellStart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Symatec</w:t>
            </w:r>
            <w:proofErr w:type="spellEnd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Netbackup</w:t>
            </w:r>
            <w:proofErr w:type="spellEnd"/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37AD4F" w14:textId="30789474" w:rsidR="00E5194E" w:rsidRPr="00F657F6" w:rsidRDefault="00E5194E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++++</w:t>
            </w:r>
          </w:p>
        </w:tc>
        <w:tc>
          <w:tcPr>
            <w:tcW w:w="2505" w:type="dxa"/>
          </w:tcPr>
          <w:p w14:paraId="0552CBA3" w14:textId="77777777" w:rsidR="00E5194E" w:rsidRPr="00F657F6" w:rsidRDefault="00E5194E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Technical Project Manager</w:t>
            </w:r>
          </w:p>
        </w:tc>
        <w:tc>
          <w:tcPr>
            <w:tcW w:w="1113" w:type="dxa"/>
          </w:tcPr>
          <w:p w14:paraId="027E7DC5" w14:textId="5B5C771F" w:rsidR="00E5194E" w:rsidRPr="00F657F6" w:rsidRDefault="00E5194E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E5194E" w:rsidRPr="00F657F6" w14:paraId="1105DB22" w14:textId="77777777" w:rsidTr="00E5194E">
        <w:tc>
          <w:tcPr>
            <w:tcW w:w="2551" w:type="dxa"/>
          </w:tcPr>
          <w:p w14:paraId="296A0A79" w14:textId="2BB1BF03" w:rsidR="00E5194E" w:rsidRPr="00F657F6" w:rsidRDefault="00E5194E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DAS</w:t>
            </w:r>
          </w:p>
        </w:tc>
        <w:tc>
          <w:tcPr>
            <w:tcW w:w="837" w:type="dxa"/>
          </w:tcPr>
          <w:p w14:paraId="64208EF5" w14:textId="6F2A4E4C" w:rsidR="00E5194E" w:rsidRPr="00F657F6" w:rsidRDefault="00E5194E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++++</w:t>
            </w:r>
          </w:p>
        </w:tc>
        <w:tc>
          <w:tcPr>
            <w:tcW w:w="2564" w:type="dxa"/>
          </w:tcPr>
          <w:p w14:paraId="50194663" w14:textId="6D25E84D" w:rsidR="00E5194E" w:rsidRPr="00F657F6" w:rsidRDefault="00E5194E" w:rsidP="00857723">
            <w:pPr>
              <w:spacing w:line="276" w:lineRule="auto"/>
              <w:rPr>
                <w:rFonts w:cs="Calibri"/>
                <w:color w:val="000000"/>
                <w:spacing w:val="10"/>
                <w:position w:val="6"/>
                <w:sz w:val="20"/>
                <w:szCs w:val="20"/>
              </w:rPr>
            </w:pPr>
            <w:r w:rsidRPr="00F657F6">
              <w:rPr>
                <w:rFonts w:cs="Calibri"/>
                <w:color w:val="000000"/>
                <w:spacing w:val="10"/>
                <w:position w:val="6"/>
                <w:sz w:val="20"/>
                <w:szCs w:val="20"/>
              </w:rPr>
              <w:t>HP Dataprotector</w:t>
            </w:r>
          </w:p>
        </w:tc>
        <w:tc>
          <w:tcPr>
            <w:tcW w:w="961" w:type="dxa"/>
          </w:tcPr>
          <w:p w14:paraId="74AE27B1" w14:textId="59FE6E23" w:rsidR="00E5194E" w:rsidRPr="00F657F6" w:rsidRDefault="00E5194E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</w:t>
            </w:r>
          </w:p>
        </w:tc>
        <w:tc>
          <w:tcPr>
            <w:tcW w:w="2505" w:type="dxa"/>
          </w:tcPr>
          <w:p w14:paraId="5EE51FE3" w14:textId="170530E4" w:rsidR="00E5194E" w:rsidRPr="00F657F6" w:rsidRDefault="00E5194E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Teamlead</w:t>
            </w:r>
          </w:p>
        </w:tc>
        <w:tc>
          <w:tcPr>
            <w:tcW w:w="1113" w:type="dxa"/>
          </w:tcPr>
          <w:p w14:paraId="1D8BA356" w14:textId="7EC4CC78" w:rsidR="00E5194E" w:rsidRPr="00F657F6" w:rsidRDefault="00E5194E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E5194E" w:rsidRPr="00F657F6" w14:paraId="59DBBEBC" w14:textId="77777777" w:rsidTr="00E5194E">
        <w:tc>
          <w:tcPr>
            <w:tcW w:w="2551" w:type="dxa"/>
            <w:tcBorders>
              <w:bottom w:val="single" w:sz="4" w:space="0" w:color="000000"/>
            </w:tcBorders>
          </w:tcPr>
          <w:p w14:paraId="28B4665E" w14:textId="46D21A62" w:rsidR="00E5194E" w:rsidRPr="00F657F6" w:rsidRDefault="00E5194E" w:rsidP="00857723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NetApp</w:t>
            </w:r>
            <w:proofErr w:type="spellEnd"/>
          </w:p>
        </w:tc>
        <w:tc>
          <w:tcPr>
            <w:tcW w:w="837" w:type="dxa"/>
          </w:tcPr>
          <w:p w14:paraId="2BC7F4C6" w14:textId="054AF214" w:rsidR="00E5194E" w:rsidRPr="00F657F6" w:rsidRDefault="00E5194E" w:rsidP="00857723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++++</w:t>
            </w:r>
          </w:p>
        </w:tc>
        <w:tc>
          <w:tcPr>
            <w:tcW w:w="2564" w:type="dxa"/>
          </w:tcPr>
          <w:p w14:paraId="3106147E" w14:textId="33DA3CC4" w:rsidR="00E5194E" w:rsidRPr="00F657F6" w:rsidRDefault="00E5194E" w:rsidP="00857723">
            <w:pPr>
              <w:spacing w:line="276" w:lineRule="auto"/>
              <w:rPr>
                <w:rFonts w:cs="Calibri"/>
                <w:color w:val="000000"/>
                <w:spacing w:val="10"/>
                <w:position w:val="6"/>
                <w:sz w:val="20"/>
                <w:szCs w:val="20"/>
              </w:rPr>
            </w:pPr>
            <w:proofErr w:type="spellStart"/>
            <w:r w:rsidRPr="00F657F6">
              <w:rPr>
                <w:rFonts w:cs="Calibri"/>
                <w:color w:val="000000"/>
                <w:spacing w:val="10"/>
                <w:position w:val="6"/>
                <w:sz w:val="20"/>
                <w:szCs w:val="20"/>
              </w:rPr>
              <w:t>Quest</w:t>
            </w:r>
            <w:proofErr w:type="spellEnd"/>
            <w:r w:rsidRPr="00F657F6">
              <w:rPr>
                <w:rFonts w:cs="Calibri"/>
                <w:color w:val="000000"/>
                <w:spacing w:val="10"/>
                <w:position w:val="6"/>
                <w:sz w:val="20"/>
                <w:szCs w:val="20"/>
              </w:rPr>
              <w:t xml:space="preserve"> </w:t>
            </w:r>
            <w:proofErr w:type="spellStart"/>
            <w:r w:rsidRPr="00F657F6">
              <w:rPr>
                <w:rFonts w:cs="Calibri"/>
                <w:color w:val="000000"/>
                <w:spacing w:val="10"/>
                <w:position w:val="6"/>
                <w:sz w:val="20"/>
                <w:szCs w:val="20"/>
              </w:rPr>
              <w:t>vRanger</w:t>
            </w:r>
            <w:proofErr w:type="spellEnd"/>
          </w:p>
        </w:tc>
        <w:tc>
          <w:tcPr>
            <w:tcW w:w="961" w:type="dxa"/>
          </w:tcPr>
          <w:p w14:paraId="514CE0F7" w14:textId="545B415E" w:rsidR="00E5194E" w:rsidRPr="00F657F6" w:rsidRDefault="00E5194E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++++</w:t>
            </w:r>
          </w:p>
        </w:tc>
        <w:tc>
          <w:tcPr>
            <w:tcW w:w="3618" w:type="dxa"/>
            <w:gridSpan w:val="2"/>
            <w:shd w:val="clear" w:color="auto" w:fill="5B9BD5" w:themeFill="accent1"/>
          </w:tcPr>
          <w:p w14:paraId="1CA3FADD" w14:textId="50C27F2E" w:rsidR="00E5194E" w:rsidRPr="00F657F6" w:rsidRDefault="00E5194E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Sector</w:t>
            </w:r>
          </w:p>
        </w:tc>
      </w:tr>
      <w:tr w:rsidR="00181856" w:rsidRPr="00F657F6" w14:paraId="194F5FC3" w14:textId="77777777" w:rsidTr="00E5194E">
        <w:tc>
          <w:tcPr>
            <w:tcW w:w="2551" w:type="dxa"/>
            <w:tcBorders>
              <w:right w:val="nil"/>
            </w:tcBorders>
            <w:shd w:val="clear" w:color="auto" w:fill="5B9BD5" w:themeFill="accent1"/>
          </w:tcPr>
          <w:p w14:paraId="5E3112F4" w14:textId="4F43B143" w:rsidR="00181856" w:rsidRPr="00F657F6" w:rsidRDefault="00181856" w:rsidP="00857723">
            <w:pPr>
              <w:spacing w:line="276" w:lineRule="auto"/>
              <w:rPr>
                <w:rStyle w:val="StijlTrebuchetMS8ptZwart"/>
                <w:rFonts w:asciiTheme="minorHAnsi" w:hAnsiTheme="minorHAnsi"/>
                <w:sz w:val="20"/>
                <w:szCs w:val="20"/>
              </w:rPr>
            </w:pPr>
            <w:proofErr w:type="spellStart"/>
            <w:r w:rsidRPr="00F657F6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Workgr</w:t>
            </w:r>
            <w:proofErr w:type="spellEnd"/>
            <w:r w:rsidRPr="00F657F6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proofErr w:type="spellStart"/>
            <w:r w:rsidRPr="00F657F6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Collaboration</w:t>
            </w:r>
            <w:proofErr w:type="spellEnd"/>
          </w:p>
        </w:tc>
        <w:tc>
          <w:tcPr>
            <w:tcW w:w="837" w:type="dxa"/>
            <w:tcBorders>
              <w:left w:val="nil"/>
            </w:tcBorders>
            <w:shd w:val="clear" w:color="auto" w:fill="5B9BD5" w:themeFill="accent1"/>
          </w:tcPr>
          <w:p w14:paraId="1BB1009F" w14:textId="72F44375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14:paraId="70718F67" w14:textId="10011617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F657F6">
              <w:rPr>
                <w:rFonts w:cs="Calibri"/>
                <w:color w:val="000000"/>
                <w:spacing w:val="10"/>
                <w:position w:val="6"/>
                <w:sz w:val="20"/>
                <w:szCs w:val="20"/>
              </w:rPr>
              <w:t>Quest</w:t>
            </w:r>
            <w:proofErr w:type="spellEnd"/>
            <w:r w:rsidRPr="00F657F6">
              <w:rPr>
                <w:rFonts w:cs="Calibri"/>
                <w:color w:val="000000"/>
                <w:spacing w:val="10"/>
                <w:position w:val="6"/>
                <w:sz w:val="20"/>
                <w:szCs w:val="20"/>
              </w:rPr>
              <w:t xml:space="preserve"> </w:t>
            </w:r>
            <w:proofErr w:type="spellStart"/>
            <w:r w:rsidRPr="00F657F6">
              <w:rPr>
                <w:rFonts w:cs="Calibri"/>
                <w:color w:val="000000"/>
                <w:spacing w:val="10"/>
                <w:position w:val="6"/>
                <w:sz w:val="20"/>
                <w:szCs w:val="20"/>
              </w:rPr>
              <w:t>vReplicator</w:t>
            </w:r>
            <w:proofErr w:type="spellEnd"/>
          </w:p>
        </w:tc>
        <w:tc>
          <w:tcPr>
            <w:tcW w:w="961" w:type="dxa"/>
          </w:tcPr>
          <w:p w14:paraId="4F9752BC" w14:textId="1E94C90F" w:rsidR="00181856" w:rsidRPr="00F657F6" w:rsidRDefault="0018185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++++</w:t>
            </w:r>
          </w:p>
        </w:tc>
        <w:tc>
          <w:tcPr>
            <w:tcW w:w="2505" w:type="dxa"/>
          </w:tcPr>
          <w:p w14:paraId="7B4DDAEC" w14:textId="52E39820" w:rsidR="00181856" w:rsidRPr="00F657F6" w:rsidRDefault="00E5194E" w:rsidP="00857723">
            <w:pPr>
              <w:spacing w:line="276" w:lineRule="auto"/>
              <w:rPr>
                <w:rStyle w:val="StijlTrebuchetMS8ptZwart"/>
                <w:rFonts w:asciiTheme="minorHAnsi" w:hAnsiTheme="minorHAnsi"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Bank</w:t>
            </w:r>
          </w:p>
        </w:tc>
        <w:tc>
          <w:tcPr>
            <w:tcW w:w="1113" w:type="dxa"/>
          </w:tcPr>
          <w:p w14:paraId="74D48DC3" w14:textId="004FE0EA" w:rsidR="00181856" w:rsidRPr="00F657F6" w:rsidRDefault="00E5194E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++++</w:t>
            </w:r>
          </w:p>
        </w:tc>
      </w:tr>
      <w:tr w:rsidR="00E5194E" w:rsidRPr="00F657F6" w14:paraId="2A49DC60" w14:textId="77777777" w:rsidTr="00E5194E">
        <w:tc>
          <w:tcPr>
            <w:tcW w:w="2551" w:type="dxa"/>
            <w:tcBorders>
              <w:bottom w:val="single" w:sz="4" w:space="0" w:color="auto"/>
            </w:tcBorders>
          </w:tcPr>
          <w:p w14:paraId="1519814D" w14:textId="124D0D51" w:rsidR="00E5194E" w:rsidRPr="00F657F6" w:rsidRDefault="00E5194E" w:rsidP="00857723">
            <w:pPr>
              <w:spacing w:line="276" w:lineRule="auto"/>
              <w:rPr>
                <w:rStyle w:val="StijlTrebuchetMS8ptZwart"/>
                <w:rFonts w:asciiTheme="minorHAnsi" w:hAnsiTheme="minorHAnsi"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Exchange 2003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0E822910" w14:textId="17873D4A" w:rsidR="00E5194E" w:rsidRPr="00F657F6" w:rsidRDefault="00E5194E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</w:t>
            </w:r>
          </w:p>
        </w:tc>
        <w:tc>
          <w:tcPr>
            <w:tcW w:w="2564" w:type="dxa"/>
          </w:tcPr>
          <w:p w14:paraId="326E063B" w14:textId="7E0160B6" w:rsidR="00E5194E" w:rsidRPr="00F657F6" w:rsidRDefault="00E5194E" w:rsidP="00857723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F657F6">
              <w:rPr>
                <w:rFonts w:cs="Calibri"/>
                <w:color w:val="000000"/>
                <w:spacing w:val="10"/>
                <w:position w:val="6"/>
                <w:sz w:val="20"/>
                <w:szCs w:val="20"/>
              </w:rPr>
              <w:t>Veeam</w:t>
            </w:r>
            <w:proofErr w:type="spellEnd"/>
            <w:r w:rsidRPr="00F657F6">
              <w:rPr>
                <w:rFonts w:cs="Calibri"/>
                <w:color w:val="000000"/>
                <w:spacing w:val="10"/>
                <w:position w:val="6"/>
                <w:sz w:val="20"/>
                <w:szCs w:val="20"/>
              </w:rPr>
              <w:t xml:space="preserve"> </w:t>
            </w:r>
            <w:proofErr w:type="spellStart"/>
            <w:r w:rsidRPr="00F657F6">
              <w:rPr>
                <w:rFonts w:cs="Calibri"/>
                <w:color w:val="000000"/>
                <w:spacing w:val="10"/>
                <w:position w:val="6"/>
                <w:sz w:val="20"/>
                <w:szCs w:val="20"/>
              </w:rPr>
              <w:t>Backup</w:t>
            </w:r>
            <w:proofErr w:type="spellEnd"/>
          </w:p>
        </w:tc>
        <w:tc>
          <w:tcPr>
            <w:tcW w:w="961" w:type="dxa"/>
          </w:tcPr>
          <w:p w14:paraId="41F1E0D9" w14:textId="05367387" w:rsidR="00E5194E" w:rsidRPr="00F657F6" w:rsidRDefault="00E5194E" w:rsidP="00857723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++++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774BAF62" w14:textId="515C5BFE" w:rsidR="00E5194E" w:rsidRPr="00F657F6" w:rsidRDefault="00E5194E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Chemie</w:t>
            </w:r>
          </w:p>
        </w:tc>
        <w:tc>
          <w:tcPr>
            <w:tcW w:w="1113" w:type="dxa"/>
          </w:tcPr>
          <w:p w14:paraId="2D94388A" w14:textId="075D4470" w:rsidR="00E5194E" w:rsidRPr="00F657F6" w:rsidRDefault="00E5194E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++++</w:t>
            </w:r>
          </w:p>
        </w:tc>
      </w:tr>
      <w:tr w:rsidR="00E5194E" w:rsidRPr="00F657F6" w14:paraId="6F50AEC2" w14:textId="77777777" w:rsidTr="00E5194E">
        <w:tc>
          <w:tcPr>
            <w:tcW w:w="2551" w:type="dxa"/>
            <w:tcBorders>
              <w:bottom w:val="single" w:sz="4" w:space="0" w:color="auto"/>
            </w:tcBorders>
          </w:tcPr>
          <w:p w14:paraId="6E982B56" w14:textId="524E5B6D" w:rsidR="00E5194E" w:rsidRPr="00F657F6" w:rsidRDefault="00E5194E" w:rsidP="00857723">
            <w:pPr>
              <w:spacing w:line="276" w:lineRule="auto"/>
              <w:rPr>
                <w:rStyle w:val="StijlTrebuchetMS8ptZwart"/>
                <w:rFonts w:asciiTheme="minorHAnsi" w:hAnsiTheme="minorHAnsi"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Exchange 2007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5EC361A0" w14:textId="26A58907" w:rsidR="00E5194E" w:rsidRPr="00F657F6" w:rsidRDefault="00E5194E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</w:t>
            </w:r>
          </w:p>
        </w:tc>
        <w:tc>
          <w:tcPr>
            <w:tcW w:w="2564" w:type="dxa"/>
          </w:tcPr>
          <w:p w14:paraId="088519CF" w14:textId="09B3640D" w:rsidR="00E5194E" w:rsidRPr="00F657F6" w:rsidRDefault="00E5194E" w:rsidP="00857723">
            <w:pPr>
              <w:spacing w:line="276" w:lineRule="auto"/>
              <w:rPr>
                <w:rStyle w:val="StijlTrebuchetMS8ptZwart"/>
                <w:rFonts w:asciiTheme="minorHAnsi" w:hAnsiTheme="minorHAnsi"/>
                <w:sz w:val="20"/>
                <w:szCs w:val="20"/>
              </w:rPr>
            </w:pPr>
            <w:proofErr w:type="spellStart"/>
            <w:r w:rsidRPr="00F657F6">
              <w:rPr>
                <w:rFonts w:cs="Calibri"/>
                <w:color w:val="000000"/>
                <w:spacing w:val="10"/>
                <w:position w:val="6"/>
                <w:sz w:val="20"/>
                <w:szCs w:val="20"/>
              </w:rPr>
              <w:t>Veeam</w:t>
            </w:r>
            <w:proofErr w:type="spellEnd"/>
            <w:r w:rsidRPr="00F657F6">
              <w:rPr>
                <w:rFonts w:cs="Calibri"/>
                <w:color w:val="000000"/>
                <w:spacing w:val="10"/>
                <w:position w:val="6"/>
                <w:sz w:val="20"/>
                <w:szCs w:val="20"/>
              </w:rPr>
              <w:t xml:space="preserve"> Replication</w:t>
            </w:r>
          </w:p>
        </w:tc>
        <w:tc>
          <w:tcPr>
            <w:tcW w:w="961" w:type="dxa"/>
          </w:tcPr>
          <w:p w14:paraId="753BD624" w14:textId="6CD5E3ED" w:rsidR="00E5194E" w:rsidRPr="00F657F6" w:rsidRDefault="00E5194E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++++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39308E9" w14:textId="435B0814" w:rsidR="00E5194E" w:rsidRPr="00F657F6" w:rsidRDefault="00E5194E" w:rsidP="00857723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F657F6">
              <w:rPr>
                <w:rFonts w:cs="Arial"/>
                <w:bCs/>
                <w:sz w:val="20"/>
                <w:szCs w:val="20"/>
              </w:rPr>
              <w:t>Pharma</w:t>
            </w:r>
            <w:proofErr w:type="spellEnd"/>
          </w:p>
        </w:tc>
        <w:tc>
          <w:tcPr>
            <w:tcW w:w="1113" w:type="dxa"/>
          </w:tcPr>
          <w:p w14:paraId="0AC9806E" w14:textId="4C2A7784" w:rsidR="00E5194E" w:rsidRPr="00F657F6" w:rsidRDefault="00E5194E" w:rsidP="00857723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++++</w:t>
            </w:r>
            <w:r w:rsidRPr="00F657F6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++</w:t>
            </w:r>
          </w:p>
        </w:tc>
      </w:tr>
      <w:tr w:rsidR="00E5194E" w:rsidRPr="00F657F6" w14:paraId="6CFC4C9F" w14:textId="6FEC2782" w:rsidTr="00E5194E">
        <w:tc>
          <w:tcPr>
            <w:tcW w:w="2551" w:type="dxa"/>
            <w:tcBorders>
              <w:bottom w:val="single" w:sz="4" w:space="0" w:color="auto"/>
            </w:tcBorders>
          </w:tcPr>
          <w:p w14:paraId="054D4E87" w14:textId="3FBAF634" w:rsidR="00E5194E" w:rsidRPr="00F657F6" w:rsidRDefault="00E5194E" w:rsidP="00857723">
            <w:pPr>
              <w:spacing w:line="276" w:lineRule="auto"/>
              <w:rPr>
                <w:rStyle w:val="StijlTrebuchetMS8ptZwart"/>
                <w:rFonts w:asciiTheme="minorHAnsi" w:hAnsiTheme="minorHAnsi"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Exchange 2010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01CA42E0" w14:textId="1C2A7FF7" w:rsidR="00E5194E" w:rsidRPr="00F657F6" w:rsidRDefault="00E5194E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++++</w:t>
            </w:r>
          </w:p>
        </w:tc>
        <w:tc>
          <w:tcPr>
            <w:tcW w:w="2564" w:type="dxa"/>
          </w:tcPr>
          <w:p w14:paraId="7631CA28" w14:textId="77777777" w:rsidR="00E5194E" w:rsidRPr="00F657F6" w:rsidRDefault="00E5194E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Calibri"/>
                <w:color w:val="000000"/>
                <w:spacing w:val="10"/>
                <w:position w:val="6"/>
                <w:sz w:val="20"/>
                <w:szCs w:val="20"/>
              </w:rPr>
              <w:t xml:space="preserve">CA </w:t>
            </w:r>
            <w:proofErr w:type="spellStart"/>
            <w:r w:rsidRPr="00F657F6">
              <w:rPr>
                <w:rFonts w:cs="Calibri"/>
                <w:color w:val="000000"/>
                <w:spacing w:val="10"/>
                <w:position w:val="6"/>
                <w:sz w:val="20"/>
                <w:szCs w:val="20"/>
              </w:rPr>
              <w:t>ArcServe</w:t>
            </w:r>
            <w:proofErr w:type="spellEnd"/>
          </w:p>
        </w:tc>
        <w:tc>
          <w:tcPr>
            <w:tcW w:w="961" w:type="dxa"/>
          </w:tcPr>
          <w:p w14:paraId="506870B5" w14:textId="02C6FE4F" w:rsidR="00E5194E" w:rsidRPr="00F657F6" w:rsidRDefault="00E5194E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++++</w:t>
            </w:r>
          </w:p>
        </w:tc>
        <w:tc>
          <w:tcPr>
            <w:tcW w:w="2505" w:type="dxa"/>
          </w:tcPr>
          <w:p w14:paraId="51B8ACBD" w14:textId="1651C71A" w:rsidR="00E5194E" w:rsidRPr="00F657F6" w:rsidRDefault="00E5194E" w:rsidP="00857723">
            <w:pPr>
              <w:spacing w:line="276" w:lineRule="auto"/>
              <w:rPr>
                <w:rStyle w:val="StijlTrebuchetMS8ptZwart"/>
                <w:rFonts w:asciiTheme="minorHAnsi" w:hAnsiTheme="minorHAnsi"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Logistiek/Wholesale</w:t>
            </w:r>
          </w:p>
        </w:tc>
        <w:tc>
          <w:tcPr>
            <w:tcW w:w="1113" w:type="dxa"/>
          </w:tcPr>
          <w:p w14:paraId="34C7B876" w14:textId="61E5284A" w:rsidR="00E5194E" w:rsidRPr="00F657F6" w:rsidRDefault="00615416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++++</w:t>
            </w:r>
          </w:p>
        </w:tc>
      </w:tr>
      <w:tr w:rsidR="00E5194E" w:rsidRPr="00F657F6" w14:paraId="06FDD5D3" w14:textId="0B66FFEC" w:rsidTr="00E5194E">
        <w:tc>
          <w:tcPr>
            <w:tcW w:w="2551" w:type="dxa"/>
            <w:tcBorders>
              <w:bottom w:val="single" w:sz="4" w:space="0" w:color="auto"/>
            </w:tcBorders>
          </w:tcPr>
          <w:p w14:paraId="26147416" w14:textId="1AEDB1C0" w:rsidR="00E5194E" w:rsidRPr="00F657F6" w:rsidRDefault="00E5194E" w:rsidP="00857723">
            <w:pPr>
              <w:spacing w:line="276" w:lineRule="auto"/>
              <w:rPr>
                <w:rStyle w:val="StijlTrebuchetMS8ptZwart"/>
                <w:rFonts w:asciiTheme="minorHAnsi" w:hAnsiTheme="minorHAnsi"/>
                <w:sz w:val="20"/>
                <w:szCs w:val="20"/>
              </w:rPr>
            </w:pPr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Exchange 2013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79B64170" w14:textId="53C7C9F2" w:rsidR="00E5194E" w:rsidRPr="00F657F6" w:rsidRDefault="00E5194E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</w:t>
            </w:r>
          </w:p>
        </w:tc>
        <w:tc>
          <w:tcPr>
            <w:tcW w:w="2564" w:type="dxa"/>
          </w:tcPr>
          <w:p w14:paraId="10703A47" w14:textId="1942B030" w:rsidR="00E5194E" w:rsidRPr="00F657F6" w:rsidRDefault="00E5194E" w:rsidP="00E5194E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F657F6">
              <w:rPr>
                <w:rFonts w:cs="Calibri"/>
                <w:color w:val="000000"/>
                <w:spacing w:val="10"/>
                <w:position w:val="6"/>
                <w:sz w:val="20"/>
                <w:szCs w:val="20"/>
              </w:rPr>
              <w:t>Rancid</w:t>
            </w:r>
            <w:proofErr w:type="spellEnd"/>
            <w:r w:rsidRPr="00F657F6">
              <w:rPr>
                <w:rFonts w:cs="Calibri"/>
                <w:color w:val="000000"/>
                <w:spacing w:val="10"/>
                <w:position w:val="6"/>
                <w:sz w:val="20"/>
                <w:szCs w:val="20"/>
              </w:rPr>
              <w:t xml:space="preserve"> (Cisco </w:t>
            </w:r>
            <w:proofErr w:type="spellStart"/>
            <w:r w:rsidRPr="00F657F6">
              <w:rPr>
                <w:rFonts w:cs="Calibri"/>
                <w:color w:val="000000"/>
                <w:spacing w:val="10"/>
                <w:position w:val="6"/>
                <w:sz w:val="20"/>
                <w:szCs w:val="20"/>
              </w:rPr>
              <w:t>backup</w:t>
            </w:r>
            <w:proofErr w:type="spellEnd"/>
            <w:r w:rsidRPr="00F657F6">
              <w:rPr>
                <w:rFonts w:cs="Calibri"/>
                <w:color w:val="000000"/>
                <w:spacing w:val="10"/>
                <w:position w:val="6"/>
                <w:sz w:val="20"/>
                <w:szCs w:val="20"/>
              </w:rPr>
              <w:t>)</w:t>
            </w:r>
          </w:p>
        </w:tc>
        <w:tc>
          <w:tcPr>
            <w:tcW w:w="961" w:type="dxa"/>
          </w:tcPr>
          <w:p w14:paraId="7A937281" w14:textId="2EC0D03D" w:rsidR="00E5194E" w:rsidRPr="00F657F6" w:rsidRDefault="00E5194E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++++</w:t>
            </w:r>
          </w:p>
        </w:tc>
        <w:tc>
          <w:tcPr>
            <w:tcW w:w="2505" w:type="dxa"/>
          </w:tcPr>
          <w:p w14:paraId="059CBDCC" w14:textId="0B78FD1A" w:rsidR="00E5194E" w:rsidRPr="00F657F6" w:rsidRDefault="00E5194E" w:rsidP="00857723">
            <w:pPr>
              <w:spacing w:line="276" w:lineRule="auto"/>
              <w:rPr>
                <w:rStyle w:val="StijlTrebuchetMS8ptZwart"/>
                <w:rFonts w:asciiTheme="minorHAnsi" w:hAnsiTheme="minorHAnsi"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Zakelijke dienstverlening</w:t>
            </w:r>
          </w:p>
        </w:tc>
        <w:tc>
          <w:tcPr>
            <w:tcW w:w="1113" w:type="dxa"/>
          </w:tcPr>
          <w:p w14:paraId="6929E332" w14:textId="09C5E134" w:rsidR="00E5194E" w:rsidRPr="00F657F6" w:rsidRDefault="00E5194E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</w:t>
            </w:r>
          </w:p>
        </w:tc>
      </w:tr>
      <w:tr w:rsidR="00575C69" w:rsidRPr="00F657F6" w14:paraId="17B5EF7E" w14:textId="77777777" w:rsidTr="00575C69">
        <w:tc>
          <w:tcPr>
            <w:tcW w:w="2551" w:type="dxa"/>
            <w:tcBorders>
              <w:bottom w:val="single" w:sz="4" w:space="0" w:color="auto"/>
            </w:tcBorders>
          </w:tcPr>
          <w:p w14:paraId="5300BF44" w14:textId="03326791" w:rsidR="00575C69" w:rsidRPr="00F657F6" w:rsidRDefault="00575C69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Calibri"/>
                <w:color w:val="000000"/>
                <w:spacing w:val="10"/>
                <w:position w:val="6"/>
                <w:sz w:val="20"/>
                <w:szCs w:val="20"/>
              </w:rPr>
              <w:t>SharePoint 2010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5EB675B5" w14:textId="251078A3" w:rsidR="00575C69" w:rsidRPr="00F657F6" w:rsidRDefault="00575C69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</w:t>
            </w:r>
          </w:p>
        </w:tc>
        <w:tc>
          <w:tcPr>
            <w:tcW w:w="3525" w:type="dxa"/>
            <w:gridSpan w:val="2"/>
            <w:shd w:val="clear" w:color="auto" w:fill="5B9BD5" w:themeFill="accent1"/>
          </w:tcPr>
          <w:p w14:paraId="47A04418" w14:textId="384C70CB" w:rsidR="00575C69" w:rsidRPr="00F657F6" w:rsidRDefault="00575C69" w:rsidP="00857723">
            <w:pPr>
              <w:spacing w:line="276" w:lineRule="auto"/>
              <w:rPr>
                <w:color w:val="000000"/>
                <w:spacing w:val="10"/>
                <w:position w:val="6"/>
                <w:sz w:val="20"/>
                <w:szCs w:val="20"/>
              </w:rPr>
            </w:pPr>
            <w:r w:rsidRPr="00F657F6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Security software</w:t>
            </w:r>
          </w:p>
        </w:tc>
        <w:tc>
          <w:tcPr>
            <w:tcW w:w="3618" w:type="dxa"/>
            <w:gridSpan w:val="2"/>
            <w:shd w:val="clear" w:color="auto" w:fill="5B9BD5" w:themeFill="accent1"/>
          </w:tcPr>
          <w:p w14:paraId="2AB25D67" w14:textId="690F17EF" w:rsidR="00575C69" w:rsidRPr="00F657F6" w:rsidRDefault="00575C69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color w:val="FFFFFF" w:themeColor="background1"/>
                <w:sz w:val="20"/>
                <w:szCs w:val="20"/>
              </w:rPr>
              <w:t xml:space="preserve">Digital </w:t>
            </w:r>
            <w:proofErr w:type="spellStart"/>
            <w:r w:rsidRPr="00F657F6">
              <w:rPr>
                <w:rFonts w:cs="Arial"/>
                <w:bCs/>
                <w:color w:val="FFFFFF" w:themeColor="background1"/>
                <w:sz w:val="20"/>
                <w:szCs w:val="20"/>
              </w:rPr>
              <w:t>Signage</w:t>
            </w:r>
            <w:proofErr w:type="spellEnd"/>
          </w:p>
        </w:tc>
      </w:tr>
      <w:tr w:rsidR="00E5194E" w:rsidRPr="00F657F6" w14:paraId="22189E94" w14:textId="77777777" w:rsidTr="00E5194E">
        <w:tc>
          <w:tcPr>
            <w:tcW w:w="2551" w:type="dxa"/>
            <w:tcBorders>
              <w:bottom w:val="single" w:sz="4" w:space="0" w:color="auto"/>
            </w:tcBorders>
          </w:tcPr>
          <w:p w14:paraId="36064392" w14:textId="03F0C941" w:rsidR="00E5194E" w:rsidRPr="00F657F6" w:rsidRDefault="00E5194E" w:rsidP="00857723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657F6">
              <w:rPr>
                <w:rFonts w:cs="Calibri"/>
                <w:color w:val="000000"/>
                <w:spacing w:val="10"/>
                <w:position w:val="6"/>
                <w:sz w:val="20"/>
                <w:szCs w:val="20"/>
              </w:rPr>
              <w:t>SharePoint 2013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68E1AF6D" w14:textId="47657364" w:rsidR="00E5194E" w:rsidRPr="00F657F6" w:rsidRDefault="00E5194E" w:rsidP="00857723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</w:t>
            </w:r>
          </w:p>
        </w:tc>
        <w:tc>
          <w:tcPr>
            <w:tcW w:w="2564" w:type="dxa"/>
          </w:tcPr>
          <w:p w14:paraId="3513C8CE" w14:textId="0E3A4536" w:rsidR="00E5194E" w:rsidRPr="00F657F6" w:rsidRDefault="00E5194E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McAfee EPO 3.6/4.x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14:paraId="530B695E" w14:textId="15F8EDC2" w:rsidR="00E5194E" w:rsidRPr="00F657F6" w:rsidRDefault="00E5194E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++++</w:t>
            </w:r>
          </w:p>
        </w:tc>
        <w:tc>
          <w:tcPr>
            <w:tcW w:w="2505" w:type="dxa"/>
          </w:tcPr>
          <w:p w14:paraId="77D60F84" w14:textId="035CF8AB" w:rsidR="00E5194E" w:rsidRPr="00F657F6" w:rsidRDefault="00575C69" w:rsidP="00857723">
            <w:pPr>
              <w:spacing w:line="276" w:lineRule="auto"/>
              <w:rPr>
                <w:rStyle w:val="StijlTrebuchetMS8ptZwart"/>
                <w:rFonts w:asciiTheme="minorHAnsi" w:hAnsiTheme="minorHAnsi"/>
                <w:sz w:val="20"/>
                <w:szCs w:val="20"/>
              </w:rPr>
            </w:pPr>
            <w:proofErr w:type="spellStart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Xibo</w:t>
            </w:r>
            <w:proofErr w:type="spellEnd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</w:tcPr>
          <w:p w14:paraId="6A1E2905" w14:textId="20BC60CF" w:rsidR="00E5194E" w:rsidRPr="00F657F6" w:rsidRDefault="00575C69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++++</w:t>
            </w:r>
          </w:p>
        </w:tc>
      </w:tr>
      <w:tr w:rsidR="00E5194E" w:rsidRPr="00F657F6" w14:paraId="141B22F7" w14:textId="77777777" w:rsidTr="00E5194E">
        <w:tc>
          <w:tcPr>
            <w:tcW w:w="3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45143D" w14:textId="77777777" w:rsidR="00E5194E" w:rsidRPr="00F657F6" w:rsidRDefault="00E5194E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64" w:type="dxa"/>
            <w:tcBorders>
              <w:left w:val="single" w:sz="4" w:space="0" w:color="auto"/>
              <w:bottom w:val="single" w:sz="4" w:space="0" w:color="auto"/>
            </w:tcBorders>
          </w:tcPr>
          <w:p w14:paraId="6A26722D" w14:textId="325ED2BE" w:rsidR="00E5194E" w:rsidRPr="00F657F6" w:rsidRDefault="00E5194E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Trend Micro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14:paraId="5FF71884" w14:textId="678FE2B3" w:rsidR="00E5194E" w:rsidRPr="00F657F6" w:rsidRDefault="00E5194E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</w:t>
            </w:r>
          </w:p>
        </w:tc>
        <w:tc>
          <w:tcPr>
            <w:tcW w:w="2505" w:type="dxa"/>
          </w:tcPr>
          <w:p w14:paraId="25745692" w14:textId="2E18C077" w:rsidR="00E5194E" w:rsidRPr="00F657F6" w:rsidRDefault="00575C69" w:rsidP="00857723">
            <w:pPr>
              <w:spacing w:line="276" w:lineRule="auto"/>
              <w:rPr>
                <w:rStyle w:val="StijlTrebuchetMS8ptZwart"/>
                <w:rFonts w:asciiTheme="minorHAnsi" w:hAnsiTheme="minorHAnsi"/>
                <w:sz w:val="20"/>
                <w:szCs w:val="20"/>
              </w:rPr>
            </w:pPr>
            <w:proofErr w:type="spellStart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>Dzine</w:t>
            </w:r>
            <w:proofErr w:type="spellEnd"/>
            <w:r w:rsidRPr="00F657F6">
              <w:rPr>
                <w:rStyle w:val="StijlTrebuchetMS8ptZwart"/>
                <w:rFonts w:asciiTheme="minorHAnsi" w:hAnsiTheme="minorHAnsi"/>
                <w:sz w:val="20"/>
                <w:szCs w:val="20"/>
              </w:rPr>
              <w:t xml:space="preserve"> Display Studio</w:t>
            </w:r>
          </w:p>
        </w:tc>
        <w:tc>
          <w:tcPr>
            <w:tcW w:w="1113" w:type="dxa"/>
          </w:tcPr>
          <w:p w14:paraId="7B29F7FA" w14:textId="069C7059" w:rsidR="00E5194E" w:rsidRPr="00F657F6" w:rsidRDefault="00575C69" w:rsidP="00857723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F657F6">
              <w:rPr>
                <w:rFonts w:cs="Arial"/>
                <w:bCs/>
                <w:sz w:val="20"/>
                <w:szCs w:val="20"/>
              </w:rPr>
              <w:t>++++</w:t>
            </w:r>
          </w:p>
        </w:tc>
      </w:tr>
    </w:tbl>
    <w:p w14:paraId="33850E8A" w14:textId="77777777" w:rsidR="00546423" w:rsidRPr="00F657F6" w:rsidRDefault="00546423" w:rsidP="00546423">
      <w:pPr>
        <w:tabs>
          <w:tab w:val="left" w:pos="2808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nl-NL"/>
        </w:rPr>
      </w:pPr>
      <w:r w:rsidRPr="00F657F6">
        <w:rPr>
          <w:rFonts w:ascii="Calibri" w:eastAsia="Times New Roman" w:hAnsi="Calibri" w:cs="Calibri"/>
          <w:b/>
          <w:sz w:val="20"/>
          <w:szCs w:val="20"/>
          <w:lang w:eastAsia="nl-NL"/>
        </w:rPr>
        <w:t>LEGENDA TECHNISCHE KENNIS NIVEAUS</w:t>
      </w:r>
    </w:p>
    <w:p w14:paraId="128B9EE0" w14:textId="60DE11A6" w:rsidR="00546423" w:rsidRPr="00A23B9C" w:rsidRDefault="00546423" w:rsidP="00546423">
      <w:pPr>
        <w:tabs>
          <w:tab w:val="left" w:pos="1134"/>
        </w:tabs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nl-NL"/>
        </w:rPr>
      </w:pPr>
      <w:r w:rsidRPr="00A23B9C">
        <w:rPr>
          <w:rFonts w:ascii="Calibri" w:eastAsia="Times New Roman" w:hAnsi="Calibri" w:cs="Calibri"/>
          <w:b/>
          <w:sz w:val="18"/>
          <w:szCs w:val="18"/>
          <w:lang w:eastAsia="nl-NL"/>
        </w:rPr>
        <w:t>+</w:t>
      </w:r>
      <w:r w:rsidRPr="00A23B9C">
        <w:rPr>
          <w:rFonts w:ascii="Calibri" w:eastAsia="Times New Roman" w:hAnsi="Calibri" w:cs="Calibri"/>
          <w:b/>
          <w:sz w:val="18"/>
          <w:szCs w:val="18"/>
          <w:lang w:eastAsia="nl-NL"/>
        </w:rPr>
        <w:tab/>
        <w:t>Basis</w:t>
      </w:r>
      <w:r w:rsidRPr="00A23B9C">
        <w:rPr>
          <w:rFonts w:ascii="Calibri" w:eastAsia="Times New Roman" w:hAnsi="Calibri" w:cs="Calibri"/>
          <w:b/>
          <w:sz w:val="18"/>
          <w:szCs w:val="18"/>
          <w:lang w:eastAsia="nl-NL"/>
        </w:rPr>
        <w:tab/>
      </w:r>
      <w:r w:rsidRPr="00A23B9C">
        <w:rPr>
          <w:rFonts w:ascii="Calibri" w:eastAsia="Times New Roman" w:hAnsi="Calibri" w:cs="Calibri"/>
          <w:b/>
          <w:sz w:val="18"/>
          <w:szCs w:val="18"/>
          <w:lang w:eastAsia="nl-NL"/>
        </w:rPr>
        <w:tab/>
        <w:t>Theoretische basiskennis</w:t>
      </w:r>
    </w:p>
    <w:p w14:paraId="115AA995" w14:textId="77777777" w:rsidR="00546423" w:rsidRPr="00A23B9C" w:rsidRDefault="00546423" w:rsidP="00546423">
      <w:pPr>
        <w:tabs>
          <w:tab w:val="left" w:pos="1134"/>
          <w:tab w:val="left" w:pos="2808"/>
        </w:tabs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nl-NL"/>
        </w:rPr>
      </w:pPr>
      <w:r w:rsidRPr="00A23B9C">
        <w:rPr>
          <w:rFonts w:ascii="Calibri" w:eastAsia="Times New Roman" w:hAnsi="Calibri" w:cs="Calibri"/>
          <w:b/>
          <w:sz w:val="18"/>
          <w:szCs w:val="18"/>
          <w:lang w:eastAsia="nl-NL"/>
        </w:rPr>
        <w:t>++</w:t>
      </w:r>
      <w:r w:rsidRPr="00A23B9C">
        <w:rPr>
          <w:rFonts w:ascii="Calibri" w:eastAsia="Times New Roman" w:hAnsi="Calibri" w:cs="Calibri"/>
          <w:b/>
          <w:sz w:val="18"/>
          <w:szCs w:val="18"/>
          <w:lang w:eastAsia="nl-NL"/>
        </w:rPr>
        <w:tab/>
        <w:t>Junior</w:t>
      </w:r>
      <w:r w:rsidRPr="00A23B9C">
        <w:rPr>
          <w:rFonts w:ascii="Calibri" w:eastAsia="Times New Roman" w:hAnsi="Calibri" w:cs="Calibri"/>
          <w:b/>
          <w:sz w:val="18"/>
          <w:szCs w:val="18"/>
          <w:lang w:eastAsia="nl-NL"/>
        </w:rPr>
        <w:tab/>
        <w:t>De kennis op beginnersniveau hebben toegepast</w:t>
      </w:r>
    </w:p>
    <w:p w14:paraId="5E286110" w14:textId="77777777" w:rsidR="00546423" w:rsidRPr="00A23B9C" w:rsidRDefault="00546423" w:rsidP="00546423">
      <w:pPr>
        <w:tabs>
          <w:tab w:val="left" w:pos="1134"/>
          <w:tab w:val="left" w:pos="2808"/>
        </w:tabs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nl-NL"/>
        </w:rPr>
      </w:pPr>
      <w:r w:rsidRPr="00A23B9C">
        <w:rPr>
          <w:rFonts w:ascii="Calibri" w:eastAsia="Times New Roman" w:hAnsi="Calibri" w:cs="Calibri"/>
          <w:b/>
          <w:sz w:val="18"/>
          <w:szCs w:val="18"/>
          <w:lang w:eastAsia="nl-NL"/>
        </w:rPr>
        <w:t>+++</w:t>
      </w:r>
      <w:r w:rsidRPr="00A23B9C">
        <w:rPr>
          <w:rFonts w:ascii="Calibri" w:eastAsia="Times New Roman" w:hAnsi="Calibri" w:cs="Calibri"/>
          <w:b/>
          <w:sz w:val="18"/>
          <w:szCs w:val="18"/>
          <w:lang w:eastAsia="nl-NL"/>
        </w:rPr>
        <w:tab/>
      </w:r>
      <w:proofErr w:type="spellStart"/>
      <w:r w:rsidRPr="00A23B9C">
        <w:rPr>
          <w:rFonts w:ascii="Calibri" w:eastAsia="Times New Roman" w:hAnsi="Calibri" w:cs="Calibri"/>
          <w:b/>
          <w:sz w:val="18"/>
          <w:szCs w:val="18"/>
          <w:lang w:eastAsia="nl-NL"/>
        </w:rPr>
        <w:t>Medior</w:t>
      </w:r>
      <w:proofErr w:type="spellEnd"/>
      <w:r w:rsidRPr="00A23B9C">
        <w:rPr>
          <w:rFonts w:ascii="Calibri" w:eastAsia="Times New Roman" w:hAnsi="Calibri" w:cs="Calibri"/>
          <w:b/>
          <w:sz w:val="18"/>
          <w:szCs w:val="18"/>
          <w:lang w:eastAsia="nl-NL"/>
        </w:rPr>
        <w:tab/>
        <w:t>De kennis zelfstandig en direct kunnen toepassen</w:t>
      </w:r>
    </w:p>
    <w:p w14:paraId="4E209BE5" w14:textId="77777777" w:rsidR="00546423" w:rsidRPr="00A23B9C" w:rsidRDefault="00546423" w:rsidP="00546423">
      <w:pPr>
        <w:tabs>
          <w:tab w:val="left" w:pos="1134"/>
          <w:tab w:val="left" w:pos="2808"/>
        </w:tabs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nl-NL"/>
        </w:rPr>
      </w:pPr>
      <w:r w:rsidRPr="00A23B9C">
        <w:rPr>
          <w:rFonts w:ascii="Calibri" w:eastAsia="Times New Roman" w:hAnsi="Calibri" w:cs="Calibri"/>
          <w:b/>
          <w:sz w:val="18"/>
          <w:szCs w:val="18"/>
          <w:lang w:eastAsia="nl-NL"/>
        </w:rPr>
        <w:t>++++</w:t>
      </w:r>
      <w:r w:rsidRPr="00A23B9C">
        <w:rPr>
          <w:rFonts w:ascii="Calibri" w:eastAsia="Times New Roman" w:hAnsi="Calibri" w:cs="Calibri"/>
          <w:b/>
          <w:sz w:val="18"/>
          <w:szCs w:val="18"/>
          <w:lang w:eastAsia="nl-NL"/>
        </w:rPr>
        <w:tab/>
        <w:t>Senior</w:t>
      </w:r>
      <w:r w:rsidRPr="00A23B9C">
        <w:rPr>
          <w:rFonts w:ascii="Calibri" w:eastAsia="Times New Roman" w:hAnsi="Calibri" w:cs="Calibri"/>
          <w:b/>
          <w:sz w:val="18"/>
          <w:szCs w:val="18"/>
          <w:lang w:eastAsia="nl-NL"/>
        </w:rPr>
        <w:tab/>
        <w:t>Ruime en recente ervaring</w:t>
      </w:r>
      <w:r w:rsidRPr="00A23B9C">
        <w:rPr>
          <w:rFonts w:ascii="Calibri" w:eastAsia="Times New Roman" w:hAnsi="Calibri" w:cs="Calibri"/>
          <w:b/>
          <w:sz w:val="18"/>
          <w:szCs w:val="18"/>
          <w:lang w:eastAsia="nl-NL"/>
        </w:rPr>
        <w:tab/>
      </w:r>
    </w:p>
    <w:p w14:paraId="4FED880D" w14:textId="54098E69" w:rsidR="00857723" w:rsidRPr="00A23B9C" w:rsidRDefault="00546423" w:rsidP="00546423">
      <w:pPr>
        <w:tabs>
          <w:tab w:val="left" w:pos="1134"/>
          <w:tab w:val="left" w:pos="2808"/>
        </w:tabs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nl-NL"/>
        </w:rPr>
      </w:pPr>
      <w:r w:rsidRPr="00A23B9C">
        <w:rPr>
          <w:rFonts w:ascii="Calibri" w:eastAsia="Times New Roman" w:hAnsi="Calibri" w:cs="Calibri"/>
          <w:b/>
          <w:sz w:val="18"/>
          <w:szCs w:val="18"/>
          <w:lang w:eastAsia="nl-NL"/>
        </w:rPr>
        <w:t>+++++</w:t>
      </w:r>
      <w:r w:rsidRPr="00A23B9C">
        <w:rPr>
          <w:rFonts w:ascii="Calibri" w:eastAsia="Times New Roman" w:hAnsi="Calibri" w:cs="Calibri"/>
          <w:b/>
          <w:sz w:val="18"/>
          <w:szCs w:val="18"/>
          <w:lang w:eastAsia="nl-NL"/>
        </w:rPr>
        <w:tab/>
        <w:t>Expert</w:t>
      </w:r>
      <w:r w:rsidRPr="00A23B9C">
        <w:rPr>
          <w:rFonts w:ascii="Calibri" w:eastAsia="Times New Roman" w:hAnsi="Calibri" w:cs="Calibri"/>
          <w:b/>
          <w:sz w:val="18"/>
          <w:szCs w:val="18"/>
          <w:lang w:eastAsia="nl-NL"/>
        </w:rPr>
        <w:tab/>
        <w:t>Wordt door mensen buiten de organisatie gezien als expert</w:t>
      </w:r>
    </w:p>
    <w:p w14:paraId="2AF7238F" w14:textId="352F841A" w:rsidR="00321640" w:rsidRPr="00A23B9C" w:rsidRDefault="00857723" w:rsidP="00A23B9C">
      <w:pPr>
        <w:rPr>
          <w:b/>
          <w:sz w:val="28"/>
          <w:szCs w:val="28"/>
        </w:rPr>
      </w:pPr>
      <w:r w:rsidRPr="00F657F6">
        <w:rPr>
          <w:rFonts w:ascii="Calibri" w:eastAsia="Times New Roman" w:hAnsi="Calibri" w:cs="Calibri"/>
          <w:b/>
          <w:sz w:val="20"/>
          <w:szCs w:val="20"/>
          <w:lang w:eastAsia="nl-NL"/>
        </w:rPr>
        <w:br w:type="page"/>
      </w:r>
      <w:r w:rsidR="00A13F48" w:rsidRPr="00A23B9C">
        <w:rPr>
          <w:rFonts w:ascii="Calibri" w:eastAsia="Times New Roman" w:hAnsi="Calibri" w:cs="Calibri"/>
          <w:b/>
          <w:sz w:val="28"/>
          <w:szCs w:val="28"/>
          <w:lang w:eastAsia="nl-NL"/>
        </w:rPr>
        <w:lastRenderedPageBreak/>
        <w:t>Werkervaring</w:t>
      </w:r>
    </w:p>
    <w:p w14:paraId="507DC7C7" w14:textId="77777777" w:rsidR="00537144" w:rsidRPr="00F657F6" w:rsidRDefault="00537144" w:rsidP="00537144">
      <w:pPr>
        <w:tabs>
          <w:tab w:val="left" w:pos="2808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CB0F44" w:rsidRPr="00F657F6" w14:paraId="02931642" w14:textId="77777777" w:rsidTr="00E546AA">
        <w:tc>
          <w:tcPr>
            <w:tcW w:w="2972" w:type="dxa"/>
          </w:tcPr>
          <w:p w14:paraId="661BFA24" w14:textId="77777777" w:rsidR="00CB0F44" w:rsidRPr="00A23B9C" w:rsidRDefault="00CB0F44">
            <w:pPr>
              <w:rPr>
                <w:b/>
                <w:sz w:val="20"/>
                <w:szCs w:val="20"/>
              </w:rPr>
            </w:pPr>
            <w:bookmarkStart w:id="2" w:name="_Hlk384821410"/>
            <w:r w:rsidRPr="00A23B9C">
              <w:rPr>
                <w:b/>
                <w:sz w:val="20"/>
                <w:szCs w:val="20"/>
              </w:rPr>
              <w:t>Werkgever</w:t>
            </w:r>
          </w:p>
        </w:tc>
        <w:tc>
          <w:tcPr>
            <w:tcW w:w="6090" w:type="dxa"/>
          </w:tcPr>
          <w:p w14:paraId="5A582512" w14:textId="709CE508" w:rsidR="00CB0F44" w:rsidRPr="00A23B9C" w:rsidRDefault="00FC624D">
            <w:pPr>
              <w:rPr>
                <w:b/>
                <w:sz w:val="20"/>
                <w:szCs w:val="20"/>
              </w:rPr>
            </w:pPr>
            <w:r w:rsidRPr="00A23B9C">
              <w:rPr>
                <w:b/>
                <w:noProof/>
                <w:sz w:val="20"/>
                <w:szCs w:val="20"/>
                <w:lang w:val="en-US"/>
              </w:rPr>
              <w:t>Talent IT</w:t>
            </w:r>
          </w:p>
        </w:tc>
      </w:tr>
      <w:tr w:rsidR="00CB0F44" w:rsidRPr="00F657F6" w14:paraId="62EB10D0" w14:textId="77777777" w:rsidTr="00E546AA">
        <w:tc>
          <w:tcPr>
            <w:tcW w:w="2972" w:type="dxa"/>
          </w:tcPr>
          <w:p w14:paraId="5FC998F9" w14:textId="77777777" w:rsidR="00CB0F44" w:rsidRPr="00A23B9C" w:rsidRDefault="00CB0F44">
            <w:pPr>
              <w:rPr>
                <w:b/>
                <w:sz w:val="20"/>
                <w:szCs w:val="20"/>
              </w:rPr>
            </w:pPr>
            <w:r w:rsidRPr="00A23B9C">
              <w:rPr>
                <w:b/>
                <w:sz w:val="20"/>
                <w:szCs w:val="20"/>
              </w:rPr>
              <w:t>Periode</w:t>
            </w:r>
          </w:p>
        </w:tc>
        <w:tc>
          <w:tcPr>
            <w:tcW w:w="6090" w:type="dxa"/>
          </w:tcPr>
          <w:p w14:paraId="53FE6EBC" w14:textId="3AB7649A" w:rsidR="00CB0F44" w:rsidRPr="00A23B9C" w:rsidRDefault="00FC624D">
            <w:pPr>
              <w:rPr>
                <w:b/>
                <w:sz w:val="20"/>
                <w:szCs w:val="20"/>
              </w:rPr>
            </w:pPr>
            <w:r w:rsidRPr="00A23B9C">
              <w:rPr>
                <w:b/>
                <w:sz w:val="20"/>
                <w:szCs w:val="20"/>
              </w:rPr>
              <w:t>Februari</w:t>
            </w:r>
            <w:r w:rsidR="00CB0F44" w:rsidRPr="00A23B9C">
              <w:rPr>
                <w:b/>
                <w:sz w:val="20"/>
                <w:szCs w:val="20"/>
              </w:rPr>
              <w:t xml:space="preserve"> 2014 </w:t>
            </w:r>
            <w:r w:rsidRPr="00A23B9C">
              <w:rPr>
                <w:b/>
                <w:sz w:val="20"/>
                <w:szCs w:val="20"/>
              </w:rPr>
              <w:t>–</w:t>
            </w:r>
            <w:r w:rsidR="00CB0F44" w:rsidRPr="00A23B9C">
              <w:rPr>
                <w:b/>
                <w:sz w:val="20"/>
                <w:szCs w:val="20"/>
              </w:rPr>
              <w:t xml:space="preserve"> heden</w:t>
            </w:r>
          </w:p>
        </w:tc>
      </w:tr>
      <w:tr w:rsidR="00CB0F44" w:rsidRPr="00F657F6" w14:paraId="5CDEF852" w14:textId="77777777" w:rsidTr="00E546AA">
        <w:tc>
          <w:tcPr>
            <w:tcW w:w="2972" w:type="dxa"/>
          </w:tcPr>
          <w:p w14:paraId="6EF0F8B1" w14:textId="77777777" w:rsidR="00CB0F44" w:rsidRPr="00A23B9C" w:rsidRDefault="00CB0F44">
            <w:pPr>
              <w:rPr>
                <w:b/>
                <w:sz w:val="20"/>
                <w:szCs w:val="20"/>
              </w:rPr>
            </w:pPr>
            <w:r w:rsidRPr="00A23B9C">
              <w:rPr>
                <w:b/>
                <w:sz w:val="20"/>
                <w:szCs w:val="20"/>
              </w:rPr>
              <w:t>Functie</w:t>
            </w:r>
          </w:p>
        </w:tc>
        <w:tc>
          <w:tcPr>
            <w:tcW w:w="6090" w:type="dxa"/>
          </w:tcPr>
          <w:p w14:paraId="2D81852E" w14:textId="244B6F97" w:rsidR="00CB0F44" w:rsidRPr="00A23B9C" w:rsidRDefault="00FC624D">
            <w:pPr>
              <w:rPr>
                <w:b/>
                <w:sz w:val="20"/>
                <w:szCs w:val="20"/>
              </w:rPr>
            </w:pPr>
            <w:bookmarkStart w:id="3" w:name="OLE_LINK12"/>
            <w:bookmarkStart w:id="4" w:name="OLE_LINK13"/>
            <w:bookmarkStart w:id="5" w:name="OLE_LINK14"/>
            <w:r w:rsidRPr="00A23B9C">
              <w:rPr>
                <w:b/>
                <w:sz w:val="20"/>
                <w:szCs w:val="20"/>
                <w:lang w:val="nl-BE"/>
              </w:rPr>
              <w:t>Senior Systeem en netwerkbeheerder</w:t>
            </w:r>
            <w:r w:rsidR="00CB0F44" w:rsidRPr="00A23B9C">
              <w:rPr>
                <w:b/>
                <w:sz w:val="20"/>
                <w:szCs w:val="20"/>
              </w:rPr>
              <w:t xml:space="preserve"> </w:t>
            </w:r>
            <w:bookmarkEnd w:id="3"/>
            <w:bookmarkEnd w:id="4"/>
            <w:bookmarkEnd w:id="5"/>
          </w:p>
        </w:tc>
      </w:tr>
      <w:tr w:rsidR="00CB0F44" w:rsidRPr="00F657F6" w14:paraId="597C9292" w14:textId="77777777" w:rsidTr="00E546AA">
        <w:tc>
          <w:tcPr>
            <w:tcW w:w="2972" w:type="dxa"/>
          </w:tcPr>
          <w:p w14:paraId="70E94DFC" w14:textId="77777777" w:rsidR="00CB0F44" w:rsidRPr="00A23B9C" w:rsidRDefault="00CB0F44">
            <w:pPr>
              <w:rPr>
                <w:b/>
                <w:sz w:val="20"/>
                <w:szCs w:val="20"/>
              </w:rPr>
            </w:pPr>
            <w:r w:rsidRPr="00A23B9C">
              <w:rPr>
                <w:b/>
                <w:sz w:val="20"/>
                <w:szCs w:val="20"/>
              </w:rPr>
              <w:t>Branche</w:t>
            </w:r>
          </w:p>
        </w:tc>
        <w:tc>
          <w:tcPr>
            <w:tcW w:w="6090" w:type="dxa"/>
          </w:tcPr>
          <w:p w14:paraId="4161A17A" w14:textId="77777777" w:rsidR="00CB0F44" w:rsidRPr="00A23B9C" w:rsidRDefault="00CB0F44">
            <w:pPr>
              <w:rPr>
                <w:b/>
                <w:sz w:val="20"/>
                <w:szCs w:val="20"/>
              </w:rPr>
            </w:pPr>
            <w:r w:rsidRPr="00A23B9C">
              <w:rPr>
                <w:b/>
                <w:sz w:val="20"/>
                <w:szCs w:val="20"/>
              </w:rPr>
              <w:t>Detachering</w:t>
            </w:r>
          </w:p>
        </w:tc>
      </w:tr>
      <w:tr w:rsidR="00CB0F44" w:rsidRPr="00F657F6" w14:paraId="62AABD56" w14:textId="77777777" w:rsidTr="00E546AA">
        <w:tc>
          <w:tcPr>
            <w:tcW w:w="2972" w:type="dxa"/>
          </w:tcPr>
          <w:p w14:paraId="1B0FCF4C" w14:textId="3D431122" w:rsidR="00CB0F44" w:rsidRPr="00A23B9C" w:rsidRDefault="00CB0F44">
            <w:pPr>
              <w:rPr>
                <w:b/>
                <w:sz w:val="20"/>
                <w:szCs w:val="20"/>
              </w:rPr>
            </w:pPr>
          </w:p>
        </w:tc>
        <w:tc>
          <w:tcPr>
            <w:tcW w:w="6090" w:type="dxa"/>
          </w:tcPr>
          <w:p w14:paraId="48904B6F" w14:textId="50F515F9" w:rsidR="00CB0F44" w:rsidRPr="00A23B9C" w:rsidRDefault="003C63A5">
            <w:pPr>
              <w:rPr>
                <w:b/>
                <w:sz w:val="20"/>
                <w:szCs w:val="20"/>
              </w:rPr>
            </w:pPr>
            <w:r w:rsidRPr="00A23B9C">
              <w:rPr>
                <w:b/>
                <w:sz w:val="20"/>
                <w:szCs w:val="20"/>
              </w:rPr>
              <w:t>Projecten / Opdrachten</w:t>
            </w:r>
          </w:p>
        </w:tc>
      </w:tr>
      <w:tr w:rsidR="00CB0F44" w:rsidRPr="00F657F6" w14:paraId="40FEC94D" w14:textId="77777777" w:rsidTr="00E546AA">
        <w:tc>
          <w:tcPr>
            <w:tcW w:w="2972" w:type="dxa"/>
          </w:tcPr>
          <w:p w14:paraId="4B2E682E" w14:textId="77777777" w:rsidR="00CB0F44" w:rsidRPr="00F657F6" w:rsidRDefault="00CB0F44">
            <w:pPr>
              <w:rPr>
                <w:b/>
                <w:sz w:val="20"/>
                <w:szCs w:val="20"/>
              </w:rPr>
            </w:pPr>
          </w:p>
        </w:tc>
        <w:tc>
          <w:tcPr>
            <w:tcW w:w="6090" w:type="dxa"/>
          </w:tcPr>
          <w:p w14:paraId="4E5F81AE" w14:textId="77777777" w:rsidR="00CB0F44" w:rsidRPr="00F657F6" w:rsidRDefault="00CB0F44">
            <w:pPr>
              <w:rPr>
                <w:sz w:val="20"/>
                <w:szCs w:val="20"/>
              </w:rPr>
            </w:pPr>
          </w:p>
        </w:tc>
      </w:tr>
      <w:tr w:rsidR="00200CE5" w:rsidRPr="00F657F6" w14:paraId="2DED6F52" w14:textId="77777777" w:rsidTr="00E546AA">
        <w:tc>
          <w:tcPr>
            <w:tcW w:w="2972" w:type="dxa"/>
          </w:tcPr>
          <w:p w14:paraId="3D5F93C5" w14:textId="7C08420E" w:rsidR="00200CE5" w:rsidRPr="00F657F6" w:rsidRDefault="00200CE5" w:rsidP="00200CE5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Periode</w:t>
            </w:r>
          </w:p>
        </w:tc>
        <w:tc>
          <w:tcPr>
            <w:tcW w:w="6090" w:type="dxa"/>
          </w:tcPr>
          <w:p w14:paraId="16B4B76C" w14:textId="73C01EFA" w:rsidR="00200CE5" w:rsidRPr="00F657F6" w:rsidRDefault="00AC10E6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Augustus 2014 - heden</w:t>
            </w:r>
          </w:p>
        </w:tc>
      </w:tr>
      <w:tr w:rsidR="00200CE5" w:rsidRPr="00F657F6" w14:paraId="1080C9AA" w14:textId="77777777" w:rsidTr="00E546AA">
        <w:tc>
          <w:tcPr>
            <w:tcW w:w="2972" w:type="dxa"/>
          </w:tcPr>
          <w:p w14:paraId="7915DFCD" w14:textId="24ED3159" w:rsidR="00200CE5" w:rsidRPr="00F657F6" w:rsidRDefault="00200CE5" w:rsidP="00FC624D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</w:r>
            <w:r w:rsidR="00FC624D" w:rsidRPr="00F657F6">
              <w:rPr>
                <w:b/>
                <w:color w:val="5B9BD5" w:themeColor="accent1"/>
                <w:sz w:val="20"/>
                <w:szCs w:val="20"/>
              </w:rPr>
              <w:t>Eindklant</w:t>
            </w:r>
          </w:p>
        </w:tc>
        <w:tc>
          <w:tcPr>
            <w:tcW w:w="6090" w:type="dxa"/>
          </w:tcPr>
          <w:p w14:paraId="5737BDFF" w14:textId="45E7C3B4" w:rsidR="00200CE5" w:rsidRPr="00F657F6" w:rsidRDefault="00FC624D">
            <w:pPr>
              <w:rPr>
                <w:b/>
                <w:sz w:val="20"/>
                <w:szCs w:val="20"/>
              </w:rPr>
            </w:pPr>
            <w:proofErr w:type="spellStart"/>
            <w:r w:rsidRPr="00F657F6">
              <w:rPr>
                <w:b/>
                <w:sz w:val="20"/>
                <w:szCs w:val="20"/>
              </w:rPr>
              <w:t>Lanxess</w:t>
            </w:r>
            <w:proofErr w:type="spellEnd"/>
            <w:r w:rsidRPr="00F657F6">
              <w:rPr>
                <w:b/>
                <w:sz w:val="20"/>
                <w:szCs w:val="20"/>
              </w:rPr>
              <w:t xml:space="preserve"> NV</w:t>
            </w:r>
          </w:p>
        </w:tc>
      </w:tr>
      <w:tr w:rsidR="00200CE5" w:rsidRPr="00F657F6" w14:paraId="4DF1B6BE" w14:textId="77777777" w:rsidTr="00E546AA">
        <w:tc>
          <w:tcPr>
            <w:tcW w:w="2972" w:type="dxa"/>
          </w:tcPr>
          <w:p w14:paraId="1989D6C8" w14:textId="76A36071" w:rsidR="00200CE5" w:rsidRPr="00F657F6" w:rsidRDefault="003C63A5" w:rsidP="00AA416C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</w:r>
            <w:r w:rsidR="00AA416C" w:rsidRPr="00F657F6">
              <w:rPr>
                <w:b/>
                <w:color w:val="5B9BD5" w:themeColor="accent1"/>
                <w:sz w:val="20"/>
                <w:szCs w:val="20"/>
              </w:rPr>
              <w:t xml:space="preserve">Branche </w:t>
            </w:r>
          </w:p>
        </w:tc>
        <w:tc>
          <w:tcPr>
            <w:tcW w:w="6090" w:type="dxa"/>
          </w:tcPr>
          <w:p w14:paraId="58018900" w14:textId="7D4B1EC1" w:rsidR="00200CE5" w:rsidRPr="00F657F6" w:rsidRDefault="00FC624D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Chemie</w:t>
            </w:r>
          </w:p>
        </w:tc>
      </w:tr>
      <w:tr w:rsidR="003C63A5" w:rsidRPr="00F657F6" w14:paraId="5A979108" w14:textId="77777777" w:rsidTr="00E546AA">
        <w:tc>
          <w:tcPr>
            <w:tcW w:w="2972" w:type="dxa"/>
          </w:tcPr>
          <w:p w14:paraId="3F580251" w14:textId="74B7B82C" w:rsidR="003C63A5" w:rsidRPr="00F657F6" w:rsidRDefault="00AA416C" w:rsidP="00AA416C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Functie</w:t>
            </w:r>
          </w:p>
        </w:tc>
        <w:tc>
          <w:tcPr>
            <w:tcW w:w="6090" w:type="dxa"/>
          </w:tcPr>
          <w:p w14:paraId="2E5DABE1" w14:textId="01D2F130" w:rsidR="003C63A5" w:rsidRPr="00F657F6" w:rsidRDefault="00D435EA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S</w:t>
            </w:r>
            <w:r w:rsidR="00A138C6" w:rsidRPr="00F657F6">
              <w:rPr>
                <w:b/>
                <w:sz w:val="20"/>
                <w:szCs w:val="20"/>
              </w:rPr>
              <w:t>enior s</w:t>
            </w:r>
            <w:r w:rsidRPr="00F657F6">
              <w:rPr>
                <w:b/>
                <w:sz w:val="20"/>
                <w:szCs w:val="20"/>
              </w:rPr>
              <w:t xml:space="preserve">ysteem en </w:t>
            </w:r>
            <w:r w:rsidR="00A138C6" w:rsidRPr="00F657F6">
              <w:rPr>
                <w:b/>
                <w:sz w:val="20"/>
                <w:szCs w:val="20"/>
              </w:rPr>
              <w:t>netwerkbeheerder</w:t>
            </w:r>
          </w:p>
        </w:tc>
      </w:tr>
      <w:tr w:rsidR="003C63A5" w:rsidRPr="00F657F6" w14:paraId="5463706E" w14:textId="77777777" w:rsidTr="00E546AA">
        <w:tc>
          <w:tcPr>
            <w:tcW w:w="2972" w:type="dxa"/>
          </w:tcPr>
          <w:p w14:paraId="55E5FF16" w14:textId="3517C6F2" w:rsidR="003C63A5" w:rsidRPr="00F657F6" w:rsidRDefault="003C63A5" w:rsidP="00200CE5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Projectomschrijving</w:t>
            </w:r>
          </w:p>
        </w:tc>
        <w:tc>
          <w:tcPr>
            <w:tcW w:w="6090" w:type="dxa"/>
          </w:tcPr>
          <w:p w14:paraId="7377C23C" w14:textId="22771104" w:rsidR="003C63A5" w:rsidRPr="00F657F6" w:rsidRDefault="00A138C6" w:rsidP="00A138C6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Onderhouden, ondersteunen en uitbreiden van het netwerk</w:t>
            </w:r>
            <w:r w:rsidRPr="00F657F6">
              <w:rPr>
                <w:b/>
                <w:sz w:val="20"/>
                <w:szCs w:val="20"/>
              </w:rPr>
              <w:br/>
            </w:r>
            <w:proofErr w:type="spellStart"/>
            <w:r w:rsidRPr="00F657F6">
              <w:rPr>
                <w:b/>
                <w:sz w:val="20"/>
                <w:szCs w:val="20"/>
              </w:rPr>
              <w:t>Backup</w:t>
            </w:r>
            <w:proofErr w:type="spellEnd"/>
            <w:r w:rsidRPr="00F657F6">
              <w:rPr>
                <w:b/>
                <w:sz w:val="20"/>
                <w:szCs w:val="20"/>
              </w:rPr>
              <w:t xml:space="preserve"> voor het dagelijkse </w:t>
            </w:r>
            <w:proofErr w:type="spellStart"/>
            <w:r w:rsidRPr="00F657F6">
              <w:rPr>
                <w:b/>
                <w:sz w:val="20"/>
                <w:szCs w:val="20"/>
              </w:rPr>
              <w:t>windows</w:t>
            </w:r>
            <w:proofErr w:type="spellEnd"/>
            <w:r w:rsidRPr="00F657F6">
              <w:rPr>
                <w:b/>
                <w:sz w:val="20"/>
                <w:szCs w:val="20"/>
              </w:rPr>
              <w:t xml:space="preserve"> beheer</w:t>
            </w:r>
          </w:p>
        </w:tc>
      </w:tr>
      <w:tr w:rsidR="00200CE5" w:rsidRPr="00F657F6" w14:paraId="3B414534" w14:textId="77777777" w:rsidTr="00E546AA">
        <w:tc>
          <w:tcPr>
            <w:tcW w:w="2972" w:type="dxa"/>
          </w:tcPr>
          <w:p w14:paraId="3B4A3E7C" w14:textId="5BE90687" w:rsidR="00200CE5" w:rsidRPr="00F657F6" w:rsidRDefault="00200CE5" w:rsidP="00200CE5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</w:r>
            <w:r w:rsidR="003C63A5" w:rsidRPr="00F657F6">
              <w:rPr>
                <w:b/>
                <w:color w:val="5B9BD5" w:themeColor="accent1"/>
                <w:sz w:val="20"/>
                <w:szCs w:val="20"/>
              </w:rPr>
              <w:t>Taakomschrijving</w:t>
            </w:r>
          </w:p>
        </w:tc>
        <w:tc>
          <w:tcPr>
            <w:tcW w:w="6090" w:type="dxa"/>
          </w:tcPr>
          <w:p w14:paraId="10DCC7C9" w14:textId="77777777" w:rsidR="00537144" w:rsidRPr="00F657F6" w:rsidRDefault="00537144" w:rsidP="00537144">
            <w:pPr>
              <w:spacing w:line="260" w:lineRule="exact"/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</w:pPr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Werkzaamheden:</w:t>
            </w:r>
          </w:p>
          <w:p w14:paraId="5E41C4F4" w14:textId="14F56983" w:rsidR="00F06CDC" w:rsidRPr="00F657F6" w:rsidRDefault="00F06CDC" w:rsidP="00F06CDC">
            <w:pPr>
              <w:pStyle w:val="ListParagraph"/>
              <w:numPr>
                <w:ilvl w:val="0"/>
                <w:numId w:val="3"/>
              </w:numPr>
              <w:spacing w:line="260" w:lineRule="exact"/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</w:pPr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Beheer van de netwerk en server backend omgeving en het uitvoeren van dagelijkse controles hierover</w:t>
            </w:r>
          </w:p>
          <w:p w14:paraId="1C2DA12E" w14:textId="5A3F8C4C" w:rsidR="00F06CDC" w:rsidRPr="00F657F6" w:rsidRDefault="00F06CDC" w:rsidP="00F06CDC">
            <w:pPr>
              <w:pStyle w:val="ListParagraph"/>
              <w:numPr>
                <w:ilvl w:val="0"/>
                <w:numId w:val="3"/>
              </w:numPr>
              <w:spacing w:line="260" w:lineRule="exact"/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</w:pPr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Op verzoek implementeren/migreren van verbindingen met nieuwe of bestaande zones (office/</w:t>
            </w:r>
            <w:proofErr w:type="spellStart"/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secured</w:t>
            </w:r>
            <w:proofErr w:type="spellEnd"/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) volgens beschreven procedures</w:t>
            </w:r>
          </w:p>
          <w:p w14:paraId="72159EA5" w14:textId="77777777" w:rsidR="00F06CDC" w:rsidRPr="00F657F6" w:rsidRDefault="00F06CDC" w:rsidP="00F06CDC">
            <w:pPr>
              <w:pStyle w:val="ListParagraph"/>
              <w:numPr>
                <w:ilvl w:val="0"/>
                <w:numId w:val="3"/>
              </w:numPr>
              <w:spacing w:line="260" w:lineRule="exact"/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</w:pPr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Oplosse</w:t>
            </w:r>
            <w:bookmarkStart w:id="6" w:name="_GoBack"/>
            <w:bookmarkEnd w:id="6"/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n van storingen en daar waar nodig zal de leverancier moeten worden ingeschakeld</w:t>
            </w:r>
          </w:p>
          <w:p w14:paraId="1D8D21B4" w14:textId="1A39802C" w:rsidR="00F06CDC" w:rsidRPr="00F657F6" w:rsidRDefault="00F06CDC" w:rsidP="00A138C6">
            <w:pPr>
              <w:pStyle w:val="ListParagraph"/>
              <w:numPr>
                <w:ilvl w:val="0"/>
                <w:numId w:val="3"/>
              </w:numPr>
              <w:spacing w:line="260" w:lineRule="exact"/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</w:pPr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de</w:t>
            </w:r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ijns</w:t>
            </w:r>
            <w:proofErr w:type="spellEnd"/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 xml:space="preserve"> support, beheer en onderhoud van de Windows servers en </w:t>
            </w:r>
            <w:proofErr w:type="spellStart"/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Ubuntu</w:t>
            </w:r>
            <w:proofErr w:type="spellEnd"/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 xml:space="preserve"> servers (10% </w:t>
            </w:r>
            <w:proofErr w:type="spellStart"/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physiek</w:t>
            </w:r>
            <w:proofErr w:type="spellEnd"/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 xml:space="preserve"> / 90 % virtueel) </w:t>
            </w:r>
          </w:p>
          <w:p w14:paraId="6B77D778" w14:textId="5058FA50" w:rsidR="00A138C6" w:rsidRPr="00F657F6" w:rsidRDefault="00A138C6" w:rsidP="00A138C6">
            <w:pPr>
              <w:pStyle w:val="ListParagraph"/>
              <w:numPr>
                <w:ilvl w:val="0"/>
                <w:numId w:val="3"/>
              </w:numPr>
              <w:spacing w:line="260" w:lineRule="exact"/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</w:pPr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 xml:space="preserve">Migratie van switchen, firewalls en WAN die beheerd werden door en in eigen beheer moesten komen op </w:t>
            </w:r>
            <w:proofErr w:type="spellStart"/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Lanxess</w:t>
            </w:r>
            <w:proofErr w:type="spellEnd"/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 xml:space="preserve"> beheerd materiaal (beheerd vanuit Antwerpse vestiging).</w:t>
            </w:r>
          </w:p>
          <w:p w14:paraId="6F9212E6" w14:textId="0087A04A" w:rsidR="00A138C6" w:rsidRPr="00F657F6" w:rsidRDefault="00A138C6" w:rsidP="00A138C6">
            <w:pPr>
              <w:pStyle w:val="ListParagraph"/>
              <w:numPr>
                <w:ilvl w:val="0"/>
                <w:numId w:val="3"/>
              </w:numPr>
              <w:spacing w:line="260" w:lineRule="exact"/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</w:pPr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Migratie van lokale firewalls naar de centrale ASA firewall</w:t>
            </w:r>
          </w:p>
          <w:p w14:paraId="42C40CCD" w14:textId="31BFABB5" w:rsidR="00A138C6" w:rsidRPr="00F657F6" w:rsidRDefault="00A138C6" w:rsidP="00A138C6">
            <w:pPr>
              <w:pStyle w:val="ListParagraph"/>
              <w:numPr>
                <w:ilvl w:val="0"/>
                <w:numId w:val="3"/>
              </w:numPr>
              <w:spacing w:line="260" w:lineRule="exact"/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</w:pPr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Beheer van de monitoring (</w:t>
            </w:r>
            <w:proofErr w:type="spellStart"/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Nagios</w:t>
            </w:r>
            <w:proofErr w:type="spellEnd"/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 xml:space="preserve"> via </w:t>
            </w:r>
            <w:proofErr w:type="spellStart"/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Check_MK</w:t>
            </w:r>
            <w:proofErr w:type="spellEnd"/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  <w:p w14:paraId="2A4BDBF0" w14:textId="16C16485" w:rsidR="00335B92" w:rsidRPr="00F657F6" w:rsidRDefault="00F01846" w:rsidP="00F657F6">
            <w:pPr>
              <w:pStyle w:val="ListParagraph"/>
              <w:numPr>
                <w:ilvl w:val="0"/>
                <w:numId w:val="3"/>
              </w:numPr>
              <w:spacing w:line="260" w:lineRule="exact"/>
              <w:rPr>
                <w:rFonts w:cs="Times New Roman"/>
                <w:color w:val="000000"/>
                <w:spacing w:val="10"/>
                <w:position w:val="6"/>
                <w:sz w:val="20"/>
                <w:szCs w:val="20"/>
              </w:rPr>
            </w:pPr>
            <w:r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 xml:space="preserve">Aanmaken en aanpassen van </w:t>
            </w:r>
            <w:r w:rsidR="00A138C6"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de documentatie</w:t>
            </w:r>
            <w:r w:rsidR="00F657F6"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 xml:space="preserve"> en procedures</w:t>
            </w:r>
            <w:r w:rsidR="00A138C6"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 xml:space="preserve"> van de geïnstalleerde systemen en/of software</w:t>
            </w:r>
          </w:p>
        </w:tc>
      </w:tr>
      <w:tr w:rsidR="00AC10E6" w:rsidRPr="00F657F6" w14:paraId="4A96CCE9" w14:textId="77777777" w:rsidTr="00E546AA">
        <w:tc>
          <w:tcPr>
            <w:tcW w:w="2972" w:type="dxa"/>
          </w:tcPr>
          <w:p w14:paraId="5AD0E851" w14:textId="6A3CA179" w:rsidR="00AC10E6" w:rsidRPr="00F657F6" w:rsidRDefault="00AC10E6" w:rsidP="00200CE5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 xml:space="preserve">Resultaat van de </w:t>
            </w: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opdracht</w:t>
            </w:r>
          </w:p>
        </w:tc>
        <w:tc>
          <w:tcPr>
            <w:tcW w:w="6090" w:type="dxa"/>
          </w:tcPr>
          <w:p w14:paraId="1B6D4904" w14:textId="0306880B" w:rsidR="00AC10E6" w:rsidRPr="00F657F6" w:rsidRDefault="009C70D0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Het waarborgen van de continuïteit en beschikbaarheid van de IT omgeving.</w:t>
            </w:r>
          </w:p>
        </w:tc>
      </w:tr>
      <w:tr w:rsidR="00AC10E6" w:rsidRPr="00F657F6" w14:paraId="59C6E513" w14:textId="77777777" w:rsidTr="00E546AA">
        <w:tc>
          <w:tcPr>
            <w:tcW w:w="2972" w:type="dxa"/>
          </w:tcPr>
          <w:p w14:paraId="2579F565" w14:textId="22BFA89E" w:rsidR="00AC10E6" w:rsidRPr="00F657F6" w:rsidRDefault="00AC10E6" w:rsidP="00200CE5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Methodiek</w:t>
            </w:r>
          </w:p>
        </w:tc>
        <w:tc>
          <w:tcPr>
            <w:tcW w:w="6090" w:type="dxa"/>
          </w:tcPr>
          <w:p w14:paraId="52C7E5C7" w14:textId="5FA7C5E6" w:rsidR="00AC10E6" w:rsidRPr="00F657F6" w:rsidRDefault="00A138C6" w:rsidP="00A138C6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ITIL</w:t>
            </w:r>
          </w:p>
        </w:tc>
      </w:tr>
      <w:tr w:rsidR="00AC10E6" w:rsidRPr="00C923F6" w14:paraId="4B392EB8" w14:textId="77777777" w:rsidTr="00E546AA">
        <w:tc>
          <w:tcPr>
            <w:tcW w:w="2972" w:type="dxa"/>
          </w:tcPr>
          <w:p w14:paraId="3FDDB0ED" w14:textId="668EA17F" w:rsidR="00AC10E6" w:rsidRPr="00F657F6" w:rsidRDefault="00AC10E6" w:rsidP="00200CE5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Omgeving</w:t>
            </w:r>
          </w:p>
        </w:tc>
        <w:tc>
          <w:tcPr>
            <w:tcW w:w="6090" w:type="dxa"/>
          </w:tcPr>
          <w:p w14:paraId="36D95907" w14:textId="1FD4385F" w:rsidR="00AC10E6" w:rsidRPr="00F657F6" w:rsidRDefault="00896D79">
            <w:pPr>
              <w:rPr>
                <w:sz w:val="20"/>
                <w:szCs w:val="20"/>
                <w:lang w:val="en-US"/>
              </w:rPr>
            </w:pPr>
            <w:proofErr w:type="spellStart"/>
            <w:r w:rsidRPr="00F657F6">
              <w:rPr>
                <w:sz w:val="20"/>
                <w:szCs w:val="20"/>
                <w:lang w:val="en-US"/>
              </w:rPr>
              <w:t>Netwerk</w:t>
            </w:r>
            <w:proofErr w:type="spellEnd"/>
            <w:r w:rsidRPr="00F657F6">
              <w:rPr>
                <w:sz w:val="20"/>
                <w:szCs w:val="20"/>
                <w:lang w:val="en-US"/>
              </w:rPr>
              <w:t xml:space="preserve">: </w:t>
            </w:r>
            <w:r w:rsidR="00A138C6" w:rsidRPr="00F657F6">
              <w:rPr>
                <w:sz w:val="20"/>
                <w:szCs w:val="20"/>
                <w:lang w:val="en-US"/>
              </w:rPr>
              <w:t xml:space="preserve">12 firewalls, 4 core </w:t>
            </w:r>
            <w:proofErr w:type="spellStart"/>
            <w:r w:rsidR="00A138C6" w:rsidRPr="00F657F6">
              <w:rPr>
                <w:sz w:val="20"/>
                <w:szCs w:val="20"/>
                <w:lang w:val="en-US"/>
              </w:rPr>
              <w:t>switc</w:t>
            </w:r>
            <w:r w:rsidR="00F657F6" w:rsidRPr="00F657F6">
              <w:rPr>
                <w:sz w:val="20"/>
                <w:szCs w:val="20"/>
                <w:lang w:val="en-US"/>
              </w:rPr>
              <w:t>hen</w:t>
            </w:r>
            <w:proofErr w:type="spellEnd"/>
            <w:r w:rsidR="00F657F6" w:rsidRPr="00F657F6">
              <w:rPr>
                <w:sz w:val="20"/>
                <w:szCs w:val="20"/>
                <w:lang w:val="en-US"/>
              </w:rPr>
              <w:t xml:space="preserve">, ± 25 </w:t>
            </w:r>
            <w:proofErr w:type="spellStart"/>
            <w:r w:rsidR="00F657F6" w:rsidRPr="00F657F6">
              <w:rPr>
                <w:sz w:val="20"/>
                <w:szCs w:val="20"/>
                <w:lang w:val="en-US"/>
              </w:rPr>
              <w:t>distributie</w:t>
            </w:r>
            <w:proofErr w:type="spellEnd"/>
            <w:r w:rsidR="00F657F6" w:rsidRPr="00F657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657F6" w:rsidRPr="00F657F6">
              <w:rPr>
                <w:sz w:val="20"/>
                <w:szCs w:val="20"/>
                <w:lang w:val="en-US"/>
              </w:rPr>
              <w:t>switchen</w:t>
            </w:r>
            <w:proofErr w:type="spellEnd"/>
            <w:r w:rsidR="00F657F6" w:rsidRPr="00F657F6">
              <w:rPr>
                <w:sz w:val="20"/>
                <w:szCs w:val="20"/>
                <w:lang w:val="en-US"/>
              </w:rPr>
              <w:t>, ± 17</w:t>
            </w:r>
            <w:r w:rsidR="00A138C6" w:rsidRPr="00F657F6">
              <w:rPr>
                <w:sz w:val="20"/>
                <w:szCs w:val="20"/>
                <w:lang w:val="en-US"/>
              </w:rPr>
              <w:t xml:space="preserve">0 access </w:t>
            </w:r>
            <w:proofErr w:type="spellStart"/>
            <w:r w:rsidR="00A138C6" w:rsidRPr="00F657F6">
              <w:rPr>
                <w:sz w:val="20"/>
                <w:szCs w:val="20"/>
                <w:lang w:val="en-US"/>
              </w:rPr>
              <w:t>switchen</w:t>
            </w:r>
            <w:proofErr w:type="spellEnd"/>
            <w:r w:rsidR="00F657F6" w:rsidRPr="00F657F6">
              <w:rPr>
                <w:sz w:val="20"/>
                <w:szCs w:val="20"/>
                <w:lang w:val="en-US"/>
              </w:rPr>
              <w:br/>
              <w:t xml:space="preserve">Servers: ± </w:t>
            </w:r>
            <w:r w:rsidR="000D630C" w:rsidRPr="00F657F6">
              <w:rPr>
                <w:sz w:val="20"/>
                <w:szCs w:val="20"/>
                <w:lang w:val="en-US"/>
              </w:rPr>
              <w:t>50</w:t>
            </w:r>
            <w:r w:rsidRPr="00F657F6">
              <w:rPr>
                <w:sz w:val="20"/>
                <w:szCs w:val="20"/>
                <w:lang w:val="en-US"/>
              </w:rPr>
              <w:t xml:space="preserve"> servers (VM) + 12 </w:t>
            </w:r>
            <w:proofErr w:type="spellStart"/>
            <w:r w:rsidRPr="00F657F6">
              <w:rPr>
                <w:sz w:val="20"/>
                <w:szCs w:val="20"/>
                <w:lang w:val="en-US"/>
              </w:rPr>
              <w:t>physieke</w:t>
            </w:r>
            <w:proofErr w:type="spellEnd"/>
            <w:r w:rsidRPr="00F657F6">
              <w:rPr>
                <w:sz w:val="20"/>
                <w:szCs w:val="20"/>
                <w:lang w:val="en-US"/>
              </w:rPr>
              <w:t xml:space="preserve"> machines</w:t>
            </w:r>
          </w:p>
        </w:tc>
      </w:tr>
      <w:tr w:rsidR="00AC10E6" w:rsidRPr="00C923F6" w14:paraId="64D3FA9F" w14:textId="77777777" w:rsidTr="00E546AA">
        <w:tc>
          <w:tcPr>
            <w:tcW w:w="2972" w:type="dxa"/>
          </w:tcPr>
          <w:p w14:paraId="5BAF7CB2" w14:textId="252E2C28" w:rsidR="00AC10E6" w:rsidRPr="00F657F6" w:rsidRDefault="00AC10E6" w:rsidP="00200CE5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  <w:lang w:val="en-US"/>
              </w:rPr>
              <w:tab/>
            </w:r>
            <w:r w:rsidRPr="00F657F6">
              <w:rPr>
                <w:b/>
                <w:color w:val="5B9BD5" w:themeColor="accent1"/>
                <w:sz w:val="20"/>
                <w:szCs w:val="20"/>
              </w:rPr>
              <w:t>Tools &amp; Techniek</w:t>
            </w:r>
          </w:p>
        </w:tc>
        <w:tc>
          <w:tcPr>
            <w:tcW w:w="6090" w:type="dxa"/>
          </w:tcPr>
          <w:p w14:paraId="764F8CA8" w14:textId="0E7D162D" w:rsidR="00AC10E6" w:rsidRPr="00F657F6" w:rsidRDefault="00896D79" w:rsidP="00896D79">
            <w:pPr>
              <w:rPr>
                <w:sz w:val="20"/>
                <w:szCs w:val="20"/>
                <w:lang w:val="pt-BR"/>
              </w:rPr>
            </w:pPr>
            <w:r w:rsidRPr="00F657F6">
              <w:rPr>
                <w:sz w:val="20"/>
                <w:szCs w:val="20"/>
                <w:lang w:val="en-US"/>
              </w:rPr>
              <w:t>Cisco, Windows Server 2003 / 2008</w:t>
            </w:r>
            <w:r w:rsidR="00AB0D46" w:rsidRPr="00F657F6">
              <w:rPr>
                <w:sz w:val="20"/>
                <w:szCs w:val="20"/>
                <w:lang w:val="en-US"/>
              </w:rPr>
              <w:t>R2</w:t>
            </w:r>
            <w:r w:rsidRPr="00F657F6">
              <w:rPr>
                <w:sz w:val="20"/>
                <w:szCs w:val="20"/>
                <w:lang w:val="en-US"/>
              </w:rPr>
              <w:t xml:space="preserve"> / Ubuntu</w:t>
            </w:r>
            <w:r w:rsidR="00AB0D46" w:rsidRPr="00F657F6">
              <w:rPr>
                <w:sz w:val="20"/>
                <w:szCs w:val="20"/>
                <w:lang w:val="en-US"/>
              </w:rPr>
              <w:t>,</w:t>
            </w:r>
            <w:r w:rsidR="00AB0D46" w:rsidRPr="00F657F6">
              <w:rPr>
                <w:sz w:val="20"/>
                <w:szCs w:val="20"/>
                <w:lang w:val="pt-BR"/>
              </w:rPr>
              <w:t xml:space="preserve"> </w:t>
            </w:r>
            <w:r w:rsidRPr="00F657F6">
              <w:rPr>
                <w:sz w:val="20"/>
                <w:szCs w:val="20"/>
                <w:lang w:val="pt-BR"/>
              </w:rPr>
              <w:t>VMware 5, WSUS</w:t>
            </w:r>
            <w:r w:rsidR="00F657F6" w:rsidRPr="00F657F6">
              <w:rPr>
                <w:sz w:val="20"/>
                <w:szCs w:val="20"/>
                <w:lang w:val="pt-BR"/>
              </w:rPr>
              <w:t>, Dzine Player</w:t>
            </w:r>
          </w:p>
        </w:tc>
      </w:tr>
      <w:bookmarkEnd w:id="2"/>
    </w:tbl>
    <w:p w14:paraId="37C975E3" w14:textId="77777777" w:rsidR="00896D79" w:rsidRPr="00F657F6" w:rsidRDefault="00896D79">
      <w:pPr>
        <w:rPr>
          <w:sz w:val="20"/>
          <w:szCs w:val="20"/>
          <w:lang w:val="en-US"/>
        </w:rPr>
      </w:pPr>
      <w:r w:rsidRPr="00F657F6">
        <w:rPr>
          <w:sz w:val="20"/>
          <w:szCs w:val="20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896D79" w:rsidRPr="00F657F6" w14:paraId="08276F0F" w14:textId="77777777" w:rsidTr="00E546AA">
        <w:tc>
          <w:tcPr>
            <w:tcW w:w="2972" w:type="dxa"/>
          </w:tcPr>
          <w:p w14:paraId="6E866B25" w14:textId="2B0D4980" w:rsidR="00896D79" w:rsidRPr="00F657F6" w:rsidRDefault="00896D79" w:rsidP="00200CE5">
            <w:pPr>
              <w:rPr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lastRenderedPageBreak/>
              <w:t>Werkgever</w:t>
            </w:r>
          </w:p>
        </w:tc>
        <w:tc>
          <w:tcPr>
            <w:tcW w:w="6090" w:type="dxa"/>
          </w:tcPr>
          <w:p w14:paraId="35C95750" w14:textId="7BAB51ED" w:rsidR="00896D79" w:rsidRPr="00F657F6" w:rsidRDefault="001E5CFB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noProof/>
                <w:sz w:val="20"/>
                <w:szCs w:val="20"/>
                <w:lang w:val="en-US"/>
              </w:rPr>
              <w:t>Western Union Retail Services</w:t>
            </w:r>
          </w:p>
        </w:tc>
      </w:tr>
      <w:tr w:rsidR="00896D79" w:rsidRPr="00F657F6" w14:paraId="2CBD33D4" w14:textId="77777777" w:rsidTr="00E546AA">
        <w:tc>
          <w:tcPr>
            <w:tcW w:w="2972" w:type="dxa"/>
          </w:tcPr>
          <w:p w14:paraId="097D67B1" w14:textId="305C66D7" w:rsidR="00896D79" w:rsidRPr="00F657F6" w:rsidRDefault="00896D79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Periode</w:t>
            </w:r>
          </w:p>
        </w:tc>
        <w:tc>
          <w:tcPr>
            <w:tcW w:w="6090" w:type="dxa"/>
          </w:tcPr>
          <w:p w14:paraId="2AFFA72D" w14:textId="1EC8214D" w:rsidR="00896D79" w:rsidRPr="00F657F6" w:rsidRDefault="00896D79" w:rsidP="001E5CFB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Februari</w:t>
            </w:r>
            <w:r w:rsidR="001E5CFB" w:rsidRPr="00F657F6">
              <w:rPr>
                <w:b/>
                <w:sz w:val="20"/>
                <w:szCs w:val="20"/>
              </w:rPr>
              <w:t xml:space="preserve"> 2012</w:t>
            </w:r>
            <w:r w:rsidRPr="00F657F6">
              <w:rPr>
                <w:b/>
                <w:sz w:val="20"/>
                <w:szCs w:val="20"/>
              </w:rPr>
              <w:t xml:space="preserve"> – </w:t>
            </w:r>
            <w:r w:rsidR="00A23B9C">
              <w:rPr>
                <w:b/>
                <w:sz w:val="20"/>
                <w:szCs w:val="20"/>
              </w:rPr>
              <w:t>februari</w:t>
            </w:r>
            <w:r w:rsidR="001E5CFB" w:rsidRPr="00F657F6">
              <w:rPr>
                <w:b/>
                <w:sz w:val="20"/>
                <w:szCs w:val="20"/>
              </w:rPr>
              <w:t xml:space="preserve"> 2014</w:t>
            </w:r>
          </w:p>
        </w:tc>
      </w:tr>
      <w:tr w:rsidR="00896D79" w:rsidRPr="00F657F6" w14:paraId="0ED0D1F9" w14:textId="77777777" w:rsidTr="00E546AA">
        <w:tc>
          <w:tcPr>
            <w:tcW w:w="2972" w:type="dxa"/>
          </w:tcPr>
          <w:p w14:paraId="717A149E" w14:textId="5AB70060" w:rsidR="00896D79" w:rsidRPr="00F657F6" w:rsidRDefault="00896D79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Functie</w:t>
            </w:r>
          </w:p>
        </w:tc>
        <w:tc>
          <w:tcPr>
            <w:tcW w:w="6090" w:type="dxa"/>
          </w:tcPr>
          <w:p w14:paraId="7375F1F9" w14:textId="1C9B517B" w:rsidR="00896D79" w:rsidRPr="00F657F6" w:rsidRDefault="00896D79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  <w:lang w:val="nl-BE"/>
              </w:rPr>
              <w:t>Senior Systeem en netwerkbeheerder</w:t>
            </w:r>
            <w:r w:rsidRPr="00F657F6">
              <w:rPr>
                <w:b/>
                <w:sz w:val="20"/>
                <w:szCs w:val="20"/>
              </w:rPr>
              <w:t xml:space="preserve"> </w:t>
            </w:r>
            <w:r w:rsidR="00C923F6">
              <w:rPr>
                <w:b/>
                <w:sz w:val="20"/>
                <w:szCs w:val="20"/>
              </w:rPr>
              <w:t>/ Teamlead IT Benelux</w:t>
            </w:r>
          </w:p>
        </w:tc>
      </w:tr>
      <w:tr w:rsidR="00896D79" w:rsidRPr="00F657F6" w14:paraId="577E224F" w14:textId="77777777" w:rsidTr="00E546AA">
        <w:tc>
          <w:tcPr>
            <w:tcW w:w="2972" w:type="dxa"/>
          </w:tcPr>
          <w:p w14:paraId="7C140250" w14:textId="5EE7A0BA" w:rsidR="00896D79" w:rsidRPr="00F657F6" w:rsidRDefault="00896D79" w:rsidP="00896D79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Branche</w:t>
            </w:r>
            <w:r w:rsidRPr="00F657F6">
              <w:rPr>
                <w:b/>
                <w:sz w:val="20"/>
                <w:szCs w:val="20"/>
              </w:rPr>
              <w:br/>
              <w:t>Project omschrijving</w:t>
            </w:r>
            <w:r w:rsidRPr="00F657F6">
              <w:rPr>
                <w:b/>
                <w:sz w:val="20"/>
                <w:szCs w:val="20"/>
              </w:rPr>
              <w:br/>
              <w:t>Taakomschrijving</w:t>
            </w:r>
          </w:p>
        </w:tc>
        <w:tc>
          <w:tcPr>
            <w:tcW w:w="6090" w:type="dxa"/>
          </w:tcPr>
          <w:p w14:paraId="69D31792" w14:textId="77777777" w:rsidR="00F657F6" w:rsidRPr="00F657F6" w:rsidRDefault="00896D79" w:rsidP="00F657F6">
            <w:pPr>
              <w:spacing w:line="260" w:lineRule="exact"/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Bank sector</w:t>
            </w:r>
            <w:r w:rsidRPr="00F657F6">
              <w:rPr>
                <w:b/>
                <w:sz w:val="20"/>
                <w:szCs w:val="20"/>
              </w:rPr>
              <w:br/>
            </w:r>
            <w:r w:rsidR="00F657F6" w:rsidRPr="00F657F6">
              <w:rPr>
                <w:b/>
                <w:sz w:val="20"/>
                <w:szCs w:val="20"/>
              </w:rPr>
              <w:t>Verantwoordelijk voor het dagelijkse operationele beheer van de Windows en netwerk omgeving.</w:t>
            </w:r>
            <w:r w:rsidR="001E5CFB" w:rsidRPr="00F657F6">
              <w:rPr>
                <w:sz w:val="20"/>
                <w:szCs w:val="20"/>
                <w:lang w:val="nl-BE"/>
              </w:rPr>
              <w:br/>
            </w:r>
            <w:r w:rsidR="00F657F6"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Werkzaamheden:</w:t>
            </w:r>
          </w:p>
          <w:p w14:paraId="301CD15F" w14:textId="277EF16A" w:rsidR="00F01846" w:rsidRDefault="00F01846" w:rsidP="00F657F6">
            <w:pPr>
              <w:pStyle w:val="ListParagraph"/>
              <w:numPr>
                <w:ilvl w:val="0"/>
                <w:numId w:val="3"/>
              </w:numPr>
              <w:spacing w:line="260" w:lineRule="exact"/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 xml:space="preserve">Aansturing van de lokale externe medewerkers </w:t>
            </w:r>
            <w:r w:rsidR="00A23B9C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i.v.m.</w:t>
            </w:r>
            <w:r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 xml:space="preserve"> ontwikkelingen en infrastructuur binnen de Benelux</w:t>
            </w:r>
          </w:p>
          <w:p w14:paraId="623C29BB" w14:textId="2058687D" w:rsidR="00F657F6" w:rsidRDefault="00F657F6" w:rsidP="00F657F6">
            <w:pPr>
              <w:pStyle w:val="ListParagraph"/>
              <w:numPr>
                <w:ilvl w:val="0"/>
                <w:numId w:val="3"/>
              </w:numPr>
              <w:spacing w:line="260" w:lineRule="exact"/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</w:pPr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Beheer van de Backend omgeving en het uitvoeren van dagelijkse controles en rapportages hierover</w:t>
            </w:r>
          </w:p>
          <w:p w14:paraId="60843414" w14:textId="77777777" w:rsidR="00DE1292" w:rsidRDefault="00F01846" w:rsidP="00F01846">
            <w:pPr>
              <w:pStyle w:val="ListParagraph"/>
              <w:numPr>
                <w:ilvl w:val="0"/>
                <w:numId w:val="3"/>
              </w:numPr>
              <w:spacing w:line="260" w:lineRule="exact"/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</w:pPr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de</w:t>
            </w:r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 xml:space="preserve"> en 3</w:t>
            </w:r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de</w:t>
            </w:r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A23B9C"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lijn</w:t>
            </w:r>
            <w:r w:rsidR="00DE1292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 xml:space="preserve"> support</w:t>
            </w:r>
          </w:p>
          <w:p w14:paraId="52BEE537" w14:textId="771EB280" w:rsidR="00F01846" w:rsidRPr="00F01846" w:rsidRDefault="00DE1292" w:rsidP="00F01846">
            <w:pPr>
              <w:pStyle w:val="ListParagraph"/>
              <w:numPr>
                <w:ilvl w:val="0"/>
                <w:numId w:val="3"/>
              </w:numPr>
              <w:spacing w:line="260" w:lineRule="exact"/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B</w:t>
            </w:r>
            <w:r w:rsidR="00F01846"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eheer en onderhou</w:t>
            </w:r>
            <w:r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d van</w:t>
            </w:r>
            <w:r w:rsidR="00F0184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 xml:space="preserve"> Windows</w:t>
            </w:r>
            <w:r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 xml:space="preserve"> server (2003 / 2008 R2/2012</w:t>
            </w:r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="00F0184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, VMWare (</w:t>
            </w:r>
            <w:proofErr w:type="spellStart"/>
            <w:r w:rsidR="00F0184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vShpere</w:t>
            </w:r>
            <w:proofErr w:type="spellEnd"/>
            <w:r w:rsidR="00F0184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 xml:space="preserve"> 4 &amp; 5</w:t>
            </w:r>
            <w:r w:rsidR="00F01846"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) en de GKA (kantoor automatisering) omgeving</w:t>
            </w:r>
          </w:p>
          <w:p w14:paraId="3919E824" w14:textId="77777777" w:rsidR="00F657F6" w:rsidRPr="00F657F6" w:rsidRDefault="00F657F6" w:rsidP="00F657F6">
            <w:pPr>
              <w:pStyle w:val="ListParagraph"/>
              <w:numPr>
                <w:ilvl w:val="0"/>
                <w:numId w:val="3"/>
              </w:numPr>
              <w:spacing w:line="260" w:lineRule="exact"/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</w:pPr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Op verzoek implementeren van nieuwe (versie) software/applicaties inclusief versiebeheer volgens ITIL en beschreven procedures</w:t>
            </w:r>
          </w:p>
          <w:p w14:paraId="31EB7490" w14:textId="7AAD3F59" w:rsidR="00F657F6" w:rsidRPr="00F657F6" w:rsidRDefault="00F657F6" w:rsidP="00F657F6">
            <w:pPr>
              <w:pStyle w:val="ListParagraph"/>
              <w:numPr>
                <w:ilvl w:val="0"/>
                <w:numId w:val="3"/>
              </w:numPr>
              <w:spacing w:line="260" w:lineRule="exact"/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</w:pPr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Oplossen van storingen en daar waar nodig zal de leverancier moeten worden ingeschakeld (WAN/Printers)</w:t>
            </w:r>
          </w:p>
          <w:p w14:paraId="30E376BB" w14:textId="6FB2DEFE" w:rsidR="00F657F6" w:rsidRPr="00F657F6" w:rsidRDefault="00F657F6" w:rsidP="00F657F6">
            <w:pPr>
              <w:pStyle w:val="ListParagraph"/>
              <w:numPr>
                <w:ilvl w:val="0"/>
                <w:numId w:val="3"/>
              </w:numPr>
              <w:spacing w:line="260" w:lineRule="exact"/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</w:pPr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Bewaken van en rapporteren over de prestatiekenmerken van de Windows Infrastructuur</w:t>
            </w:r>
            <w:r w:rsidR="00F0184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F0184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Nagios</w:t>
            </w:r>
            <w:proofErr w:type="spellEnd"/>
            <w:r w:rsidR="00F0184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/Monitor Magic</w:t>
            </w:r>
            <w:r w:rsidR="00DE1292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643BECD1" w14:textId="6C0B443E" w:rsidR="00F657F6" w:rsidRPr="00F657F6" w:rsidRDefault="00F01846" w:rsidP="00F657F6">
            <w:pPr>
              <w:pStyle w:val="ListParagraph"/>
              <w:numPr>
                <w:ilvl w:val="0"/>
                <w:numId w:val="3"/>
              </w:numPr>
              <w:spacing w:line="260" w:lineRule="exact"/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B</w:t>
            </w:r>
            <w:r w:rsidR="00F657F6"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 xml:space="preserve">eheer van </w:t>
            </w:r>
            <w:r w:rsidR="00DE1292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de video systemen en fysieke veiligheid (toegangscontrole tot kluis en kantooromgevingen)</w:t>
            </w:r>
          </w:p>
          <w:p w14:paraId="5A631281" w14:textId="77777777" w:rsidR="00F657F6" w:rsidRDefault="00F657F6" w:rsidP="00F657F6">
            <w:pPr>
              <w:pStyle w:val="ListParagraph"/>
              <w:numPr>
                <w:ilvl w:val="0"/>
                <w:numId w:val="3"/>
              </w:numPr>
              <w:spacing w:line="260" w:lineRule="exact"/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</w:pPr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Beheer van de telefonie (VoIP + smartphones)</w:t>
            </w:r>
          </w:p>
          <w:p w14:paraId="26A9B47F" w14:textId="051BCBD2" w:rsidR="00896D79" w:rsidRPr="00A23B9C" w:rsidRDefault="00F01846" w:rsidP="00A23B9C">
            <w:pPr>
              <w:pStyle w:val="ListParagraph"/>
              <w:numPr>
                <w:ilvl w:val="0"/>
                <w:numId w:val="3"/>
              </w:numPr>
              <w:spacing w:line="260" w:lineRule="exact"/>
              <w:rPr>
                <w:rFonts w:cs="Times New Roman"/>
                <w:color w:val="000000"/>
                <w:spacing w:val="10"/>
                <w:position w:val="6"/>
                <w:sz w:val="20"/>
                <w:szCs w:val="20"/>
              </w:rPr>
            </w:pPr>
            <w:r w:rsidRPr="00F01846">
              <w:rPr>
                <w:sz w:val="20"/>
                <w:szCs w:val="20"/>
                <w:lang w:val="nl-BE"/>
              </w:rPr>
              <w:t>Bijhouden van documentatie i.v.m. de installatie, de systemen en de software</w:t>
            </w:r>
          </w:p>
        </w:tc>
      </w:tr>
      <w:tr w:rsidR="001E5CFB" w:rsidRPr="00F657F6" w14:paraId="4B530762" w14:textId="77777777" w:rsidTr="00E546AA">
        <w:tc>
          <w:tcPr>
            <w:tcW w:w="2972" w:type="dxa"/>
          </w:tcPr>
          <w:p w14:paraId="0FC0A992" w14:textId="4ACECFD6" w:rsidR="001E5CFB" w:rsidRPr="00F657F6" w:rsidRDefault="001E5CFB" w:rsidP="00AA416C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 xml:space="preserve">Resultaat van de </w:t>
            </w: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opdracht</w:t>
            </w:r>
          </w:p>
        </w:tc>
        <w:tc>
          <w:tcPr>
            <w:tcW w:w="6090" w:type="dxa"/>
          </w:tcPr>
          <w:p w14:paraId="6D35FDB5" w14:textId="3331521D" w:rsidR="001E5CFB" w:rsidRPr="00F657F6" w:rsidRDefault="001E5CFB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Het waarborgen van de continuïteit en beschikbaarheid van de IT omgeving.</w:t>
            </w:r>
          </w:p>
        </w:tc>
      </w:tr>
      <w:tr w:rsidR="001E5CFB" w:rsidRPr="00F657F6" w14:paraId="7C335D85" w14:textId="77777777" w:rsidTr="00E546AA">
        <w:tc>
          <w:tcPr>
            <w:tcW w:w="2972" w:type="dxa"/>
          </w:tcPr>
          <w:p w14:paraId="23050FE9" w14:textId="0627E779" w:rsidR="001E5CFB" w:rsidRPr="00F657F6" w:rsidRDefault="001E5CFB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Methodiek</w:t>
            </w:r>
          </w:p>
        </w:tc>
        <w:tc>
          <w:tcPr>
            <w:tcW w:w="6090" w:type="dxa"/>
          </w:tcPr>
          <w:p w14:paraId="14402761" w14:textId="43E7C4A1" w:rsidR="001E5CFB" w:rsidRPr="00F657F6" w:rsidRDefault="001E5CFB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ITIL</w:t>
            </w:r>
          </w:p>
        </w:tc>
      </w:tr>
      <w:tr w:rsidR="001E5CFB" w:rsidRPr="00A23B9C" w14:paraId="3D0B4287" w14:textId="77777777" w:rsidTr="00E546AA">
        <w:tc>
          <w:tcPr>
            <w:tcW w:w="2972" w:type="dxa"/>
          </w:tcPr>
          <w:p w14:paraId="40394120" w14:textId="74040BBB" w:rsidR="001E5CFB" w:rsidRPr="00F657F6" w:rsidRDefault="001E5CFB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Omgeving</w:t>
            </w:r>
          </w:p>
        </w:tc>
        <w:tc>
          <w:tcPr>
            <w:tcW w:w="6090" w:type="dxa"/>
          </w:tcPr>
          <w:p w14:paraId="6F842EFB" w14:textId="03972668" w:rsidR="001E5CFB" w:rsidRPr="00C923F6" w:rsidRDefault="00A23B9C" w:rsidP="00C923F6">
            <w:pPr>
              <w:rPr>
                <w:sz w:val="20"/>
                <w:szCs w:val="20"/>
                <w:lang w:val="nl-BE"/>
              </w:rPr>
            </w:pPr>
            <w:r w:rsidRPr="00C923F6">
              <w:rPr>
                <w:sz w:val="20"/>
                <w:szCs w:val="20"/>
                <w:lang w:val="nl-BE"/>
              </w:rPr>
              <w:t>Gebruikers: (± 120 AD gebruikers en ± 750 web applicatie gebruikers</w:t>
            </w:r>
            <w:r w:rsidRPr="00C923F6">
              <w:rPr>
                <w:sz w:val="20"/>
                <w:szCs w:val="20"/>
                <w:lang w:val="nl-BE"/>
              </w:rPr>
              <w:br/>
            </w:r>
            <w:r w:rsidR="001E5CFB" w:rsidRPr="00C923F6">
              <w:rPr>
                <w:sz w:val="20"/>
                <w:szCs w:val="20"/>
                <w:lang w:val="nl-BE"/>
              </w:rPr>
              <w:t xml:space="preserve">Netwerk: </w:t>
            </w:r>
            <w:r w:rsidRPr="00C923F6">
              <w:rPr>
                <w:sz w:val="20"/>
                <w:szCs w:val="20"/>
                <w:lang w:val="nl-BE"/>
              </w:rPr>
              <w:t xml:space="preserve">2 </w:t>
            </w:r>
            <w:r w:rsidR="001E5CFB" w:rsidRPr="00C923F6">
              <w:rPr>
                <w:sz w:val="20"/>
                <w:szCs w:val="20"/>
                <w:lang w:val="nl-BE"/>
              </w:rPr>
              <w:t>firewalls</w:t>
            </w:r>
            <w:r w:rsidRPr="00C923F6">
              <w:rPr>
                <w:sz w:val="20"/>
                <w:szCs w:val="20"/>
                <w:lang w:val="nl-BE"/>
              </w:rPr>
              <w:t xml:space="preserve"> </w:t>
            </w:r>
            <w:proofErr w:type="gramStart"/>
            <w:r w:rsidRPr="00C923F6">
              <w:rPr>
                <w:sz w:val="20"/>
                <w:szCs w:val="20"/>
                <w:lang w:val="nl-BE"/>
              </w:rPr>
              <w:t>(</w:t>
            </w:r>
            <w:proofErr w:type="spellStart"/>
            <w:proofErr w:type="gramEnd"/>
            <w:r w:rsidRPr="00C923F6">
              <w:rPr>
                <w:sz w:val="20"/>
                <w:szCs w:val="20"/>
                <w:lang w:val="nl-BE"/>
              </w:rPr>
              <w:t>incl</w:t>
            </w:r>
            <w:proofErr w:type="spellEnd"/>
            <w:r w:rsidRPr="00C923F6">
              <w:rPr>
                <w:sz w:val="20"/>
                <w:szCs w:val="20"/>
                <w:lang w:val="nl-BE"/>
              </w:rPr>
              <w:t xml:space="preserve"> DMZ)</w:t>
            </w:r>
            <w:r w:rsidR="001E5CFB" w:rsidRPr="00C923F6">
              <w:rPr>
                <w:sz w:val="20"/>
                <w:szCs w:val="20"/>
                <w:lang w:val="nl-BE"/>
              </w:rPr>
              <w:t xml:space="preserve">, 54 </w:t>
            </w:r>
            <w:r w:rsidR="00F01846" w:rsidRPr="00C923F6">
              <w:rPr>
                <w:sz w:val="20"/>
                <w:szCs w:val="20"/>
                <w:lang w:val="nl-BE"/>
              </w:rPr>
              <w:t xml:space="preserve">Cisco </w:t>
            </w:r>
            <w:r w:rsidR="001E5CFB" w:rsidRPr="00C923F6">
              <w:rPr>
                <w:sz w:val="20"/>
                <w:szCs w:val="20"/>
                <w:lang w:val="nl-BE"/>
              </w:rPr>
              <w:t>switchen</w:t>
            </w:r>
            <w:r w:rsidR="00F01846" w:rsidRPr="00C923F6">
              <w:rPr>
                <w:sz w:val="20"/>
                <w:szCs w:val="20"/>
                <w:lang w:val="nl-BE"/>
              </w:rPr>
              <w:t xml:space="preserve"> (2960 series)</w:t>
            </w:r>
            <w:r w:rsidR="001E5CFB" w:rsidRPr="00C923F6">
              <w:rPr>
                <w:sz w:val="20"/>
                <w:szCs w:val="20"/>
                <w:lang w:val="nl-BE"/>
              </w:rPr>
              <w:br/>
              <w:t xml:space="preserve">Servers: +- 30 servers (VM) + 12 </w:t>
            </w:r>
            <w:proofErr w:type="spellStart"/>
            <w:r w:rsidR="001E5CFB" w:rsidRPr="00C923F6">
              <w:rPr>
                <w:sz w:val="20"/>
                <w:szCs w:val="20"/>
                <w:lang w:val="nl-BE"/>
              </w:rPr>
              <w:t>physieke</w:t>
            </w:r>
            <w:proofErr w:type="spellEnd"/>
            <w:r w:rsidR="001E5CFB" w:rsidRPr="00C923F6">
              <w:rPr>
                <w:sz w:val="20"/>
                <w:szCs w:val="20"/>
                <w:lang w:val="nl-BE"/>
              </w:rPr>
              <w:t xml:space="preserve"> machines</w:t>
            </w:r>
          </w:p>
        </w:tc>
      </w:tr>
      <w:tr w:rsidR="001E5CFB" w:rsidRPr="00C923F6" w14:paraId="6E5295D4" w14:textId="77777777" w:rsidTr="005956E3">
        <w:tc>
          <w:tcPr>
            <w:tcW w:w="2972" w:type="dxa"/>
          </w:tcPr>
          <w:p w14:paraId="607E0DB5" w14:textId="714AC52C" w:rsidR="001E5CFB" w:rsidRPr="00A23B9C" w:rsidRDefault="001E5CFB">
            <w:pPr>
              <w:rPr>
                <w:b/>
                <w:color w:val="5B9BD5" w:themeColor="accent1"/>
                <w:sz w:val="20"/>
                <w:szCs w:val="20"/>
                <w:lang w:val="en-US"/>
              </w:rPr>
            </w:pPr>
            <w:r w:rsidRPr="00A23B9C">
              <w:rPr>
                <w:b/>
                <w:color w:val="5B9BD5" w:themeColor="accent1"/>
                <w:sz w:val="20"/>
                <w:szCs w:val="20"/>
                <w:lang w:val="nl-BE"/>
              </w:rPr>
              <w:tab/>
            </w:r>
            <w:r w:rsidRPr="00A23B9C">
              <w:rPr>
                <w:b/>
                <w:color w:val="5B9BD5" w:themeColor="accent1"/>
                <w:sz w:val="20"/>
                <w:szCs w:val="20"/>
                <w:lang w:val="en-US"/>
              </w:rPr>
              <w:t xml:space="preserve">Tools &amp; </w:t>
            </w:r>
            <w:proofErr w:type="spellStart"/>
            <w:r w:rsidRPr="00A23B9C">
              <w:rPr>
                <w:b/>
                <w:color w:val="5B9BD5" w:themeColor="accent1"/>
                <w:sz w:val="20"/>
                <w:szCs w:val="20"/>
                <w:lang w:val="en-US"/>
              </w:rPr>
              <w:t>Techniek</w:t>
            </w:r>
            <w:proofErr w:type="spellEnd"/>
          </w:p>
        </w:tc>
        <w:tc>
          <w:tcPr>
            <w:tcW w:w="6090" w:type="dxa"/>
          </w:tcPr>
          <w:p w14:paraId="5EE0BA29" w14:textId="797A5BBC" w:rsidR="001E5CFB" w:rsidRPr="00F657F6" w:rsidRDefault="005956E3" w:rsidP="00A23B9C">
            <w:pPr>
              <w:rPr>
                <w:sz w:val="20"/>
                <w:szCs w:val="20"/>
                <w:lang w:val="en-US"/>
              </w:rPr>
            </w:pPr>
            <w:r w:rsidRPr="00F657F6">
              <w:rPr>
                <w:sz w:val="20"/>
                <w:szCs w:val="20"/>
                <w:lang w:val="en-US"/>
              </w:rPr>
              <w:t xml:space="preserve">VMware </w:t>
            </w:r>
            <w:r w:rsidR="00F01846">
              <w:rPr>
                <w:sz w:val="20"/>
                <w:szCs w:val="20"/>
                <w:lang w:val="en-US"/>
              </w:rPr>
              <w:t>vSphere 4+</w:t>
            </w:r>
            <w:r w:rsidRPr="00F657F6">
              <w:rPr>
                <w:sz w:val="20"/>
                <w:szCs w:val="20"/>
                <w:lang w:val="en-US"/>
              </w:rPr>
              <w:t>5</w:t>
            </w:r>
            <w:r w:rsidR="00F01846">
              <w:rPr>
                <w:sz w:val="20"/>
                <w:szCs w:val="20"/>
                <w:lang w:val="en-US"/>
              </w:rPr>
              <w:t>,Windows Server 2003 / 2008R2 /2012,</w:t>
            </w:r>
            <w:r w:rsidRPr="00F657F6">
              <w:rPr>
                <w:sz w:val="20"/>
                <w:szCs w:val="20"/>
                <w:lang w:val="en-US"/>
              </w:rPr>
              <w:t>Ubuntu, Cisco, AD,</w:t>
            </w:r>
            <w:r w:rsidR="00A23B9C">
              <w:rPr>
                <w:sz w:val="20"/>
                <w:szCs w:val="20"/>
                <w:lang w:val="en-US"/>
              </w:rPr>
              <w:t xml:space="preserve"> </w:t>
            </w:r>
            <w:r w:rsidRPr="00F657F6">
              <w:rPr>
                <w:sz w:val="20"/>
                <w:szCs w:val="20"/>
                <w:lang w:val="en-US"/>
              </w:rPr>
              <w:t xml:space="preserve">GPO, WSUS , Nagios, VB.net, T-SQL, </w:t>
            </w:r>
            <w:r w:rsidR="00A23B9C">
              <w:rPr>
                <w:sz w:val="20"/>
                <w:szCs w:val="20"/>
                <w:lang w:val="en-US"/>
              </w:rPr>
              <w:t xml:space="preserve">MS SQL 2005/2008/2012, Mc </w:t>
            </w:r>
            <w:proofErr w:type="spellStart"/>
            <w:r w:rsidR="00A23B9C">
              <w:rPr>
                <w:sz w:val="20"/>
                <w:szCs w:val="20"/>
                <w:lang w:val="en-US"/>
              </w:rPr>
              <w:t>Affee</w:t>
            </w:r>
            <w:proofErr w:type="spellEnd"/>
            <w:r w:rsidR="00A23B9C" w:rsidRPr="00F657F6">
              <w:rPr>
                <w:sz w:val="20"/>
                <w:szCs w:val="20"/>
                <w:lang w:val="en-US"/>
              </w:rPr>
              <w:t xml:space="preserve"> </w:t>
            </w:r>
            <w:r w:rsidR="00A23B9C">
              <w:rPr>
                <w:sz w:val="20"/>
                <w:szCs w:val="20"/>
                <w:lang w:val="en-US"/>
              </w:rPr>
              <w:t xml:space="preserve">EPO, </w:t>
            </w:r>
            <w:proofErr w:type="spellStart"/>
            <w:r w:rsidRPr="00F657F6">
              <w:rPr>
                <w:sz w:val="20"/>
                <w:szCs w:val="20"/>
                <w:lang w:val="en-US"/>
              </w:rPr>
              <w:t>Arcserve</w:t>
            </w:r>
            <w:proofErr w:type="spellEnd"/>
            <w:r w:rsidR="00A23B9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23B9C">
              <w:rPr>
                <w:sz w:val="20"/>
                <w:szCs w:val="20"/>
                <w:lang w:val="en-US"/>
              </w:rPr>
              <w:t>vRanger</w:t>
            </w:r>
            <w:proofErr w:type="spellEnd"/>
            <w:r w:rsidR="00A23B9C">
              <w:rPr>
                <w:sz w:val="20"/>
                <w:szCs w:val="20"/>
                <w:lang w:val="en-US"/>
              </w:rPr>
              <w:t xml:space="preserve"> Backup &amp; replication, </w:t>
            </w:r>
            <w:proofErr w:type="spellStart"/>
            <w:r w:rsidR="00A23B9C">
              <w:rPr>
                <w:sz w:val="20"/>
                <w:szCs w:val="20"/>
                <w:lang w:val="en-US"/>
              </w:rPr>
              <w:t>Veeam</w:t>
            </w:r>
            <w:proofErr w:type="spellEnd"/>
            <w:r w:rsidR="00A23B9C">
              <w:rPr>
                <w:sz w:val="20"/>
                <w:szCs w:val="20"/>
                <w:lang w:val="en-US"/>
              </w:rPr>
              <w:t xml:space="preserve"> Backup &amp; replication</w:t>
            </w:r>
            <w:r w:rsidR="00A23B9C" w:rsidRPr="00F657F6">
              <w:rPr>
                <w:sz w:val="20"/>
                <w:szCs w:val="20"/>
                <w:lang w:val="en-US"/>
              </w:rPr>
              <w:t xml:space="preserve"> </w:t>
            </w:r>
            <w:r w:rsidRPr="00F657F6">
              <w:rPr>
                <w:sz w:val="20"/>
                <w:szCs w:val="20"/>
                <w:lang w:val="en-US"/>
              </w:rPr>
              <w:br/>
            </w:r>
          </w:p>
        </w:tc>
      </w:tr>
    </w:tbl>
    <w:p w14:paraId="6B21A2CF" w14:textId="77777777" w:rsidR="00A23B9C" w:rsidRPr="00DE1292" w:rsidRDefault="00A23B9C">
      <w:pPr>
        <w:rPr>
          <w:lang w:val="en-US"/>
        </w:rPr>
      </w:pPr>
      <w:r w:rsidRPr="00DE1292">
        <w:rPr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956E3" w:rsidRPr="00F657F6" w14:paraId="0F3CF06E" w14:textId="77777777" w:rsidTr="005956E3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7344B8E7" w14:textId="58A91F46" w:rsidR="005956E3" w:rsidRPr="00F657F6" w:rsidRDefault="005956E3" w:rsidP="005956E3">
            <w:pPr>
              <w:rPr>
                <w:b/>
                <w:sz w:val="20"/>
                <w:szCs w:val="20"/>
              </w:rPr>
            </w:pPr>
            <w:r w:rsidRPr="00F657F6">
              <w:rPr>
                <w:sz w:val="20"/>
                <w:szCs w:val="20"/>
                <w:lang w:val="en-US"/>
              </w:rPr>
              <w:lastRenderedPageBreak/>
              <w:br w:type="page"/>
            </w:r>
            <w:r w:rsidRPr="00F657F6">
              <w:rPr>
                <w:b/>
                <w:sz w:val="20"/>
                <w:szCs w:val="20"/>
              </w:rPr>
              <w:t>Werkgever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E76663D" w14:textId="64689112" w:rsidR="005956E3" w:rsidRPr="00F657F6" w:rsidRDefault="005956E3" w:rsidP="005956E3">
            <w:pPr>
              <w:rPr>
                <w:sz w:val="20"/>
                <w:szCs w:val="20"/>
              </w:rPr>
            </w:pPr>
            <w:r w:rsidRPr="00F657F6">
              <w:rPr>
                <w:noProof/>
                <w:sz w:val="20"/>
                <w:szCs w:val="20"/>
                <w:lang w:val="en-US"/>
              </w:rPr>
              <w:t>First IT</w:t>
            </w:r>
          </w:p>
        </w:tc>
      </w:tr>
      <w:tr w:rsidR="005956E3" w:rsidRPr="00F657F6" w14:paraId="7A0B2CFB" w14:textId="77777777" w:rsidTr="005956E3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2FE05D44" w14:textId="77777777" w:rsidR="005956E3" w:rsidRPr="00F657F6" w:rsidRDefault="005956E3" w:rsidP="005956E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Periode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D66C11C" w14:textId="7294EC18" w:rsidR="005956E3" w:rsidRPr="00F657F6" w:rsidRDefault="005956E3" w:rsidP="005956E3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 xml:space="preserve">November 2010 – </w:t>
            </w:r>
            <w:r w:rsidR="00A23B9C" w:rsidRPr="00F657F6">
              <w:rPr>
                <w:sz w:val="20"/>
                <w:szCs w:val="20"/>
              </w:rPr>
              <w:t>februari</w:t>
            </w:r>
            <w:r w:rsidRPr="00F657F6">
              <w:rPr>
                <w:sz w:val="20"/>
                <w:szCs w:val="20"/>
              </w:rPr>
              <w:t xml:space="preserve"> 2012</w:t>
            </w:r>
          </w:p>
        </w:tc>
      </w:tr>
      <w:tr w:rsidR="005956E3" w:rsidRPr="00F657F6" w14:paraId="10B7DB47" w14:textId="77777777" w:rsidTr="005956E3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19C982E9" w14:textId="77777777" w:rsidR="005956E3" w:rsidRPr="00F657F6" w:rsidRDefault="005956E3" w:rsidP="005956E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Functie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2AFE382" w14:textId="77777777" w:rsidR="005956E3" w:rsidRPr="00F657F6" w:rsidRDefault="005956E3" w:rsidP="005956E3">
            <w:pPr>
              <w:rPr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  <w:lang w:val="nl-BE"/>
              </w:rPr>
              <w:t>Senior Systeem en netwerkbeheerder</w:t>
            </w:r>
            <w:r w:rsidRPr="00F657F6">
              <w:rPr>
                <w:sz w:val="20"/>
                <w:szCs w:val="20"/>
              </w:rPr>
              <w:t xml:space="preserve"> </w:t>
            </w:r>
          </w:p>
        </w:tc>
      </w:tr>
      <w:tr w:rsidR="005956E3" w:rsidRPr="00F657F6" w14:paraId="5CB81918" w14:textId="77777777" w:rsidTr="005956E3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7863FF97" w14:textId="77777777" w:rsidR="005956E3" w:rsidRPr="00F657F6" w:rsidRDefault="005956E3" w:rsidP="005956E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Branche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F514B07" w14:textId="77777777" w:rsidR="005956E3" w:rsidRPr="00F657F6" w:rsidRDefault="005956E3" w:rsidP="005956E3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Detachering</w:t>
            </w:r>
          </w:p>
        </w:tc>
      </w:tr>
      <w:tr w:rsidR="005956E3" w:rsidRPr="00F657F6" w14:paraId="4DDD2543" w14:textId="77777777" w:rsidTr="005956E3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1DA7877C" w14:textId="77777777" w:rsidR="005956E3" w:rsidRPr="00F657F6" w:rsidRDefault="005956E3" w:rsidP="005956E3">
            <w:pPr>
              <w:rPr>
                <w:b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F056AC0" w14:textId="77777777" w:rsidR="005956E3" w:rsidRPr="00F657F6" w:rsidRDefault="005956E3" w:rsidP="005956E3">
            <w:pPr>
              <w:rPr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Projecten / Opdrachten</w:t>
            </w:r>
          </w:p>
        </w:tc>
      </w:tr>
      <w:tr w:rsidR="005956E3" w:rsidRPr="00F657F6" w14:paraId="02CD357D" w14:textId="77777777" w:rsidTr="005956E3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37EB4931" w14:textId="77777777" w:rsidR="005956E3" w:rsidRPr="00F657F6" w:rsidRDefault="005956E3" w:rsidP="005956E3">
            <w:pPr>
              <w:rPr>
                <w:b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863AC13" w14:textId="77777777" w:rsidR="005956E3" w:rsidRPr="00F657F6" w:rsidRDefault="005956E3" w:rsidP="005956E3">
            <w:pPr>
              <w:rPr>
                <w:sz w:val="20"/>
                <w:szCs w:val="20"/>
              </w:rPr>
            </w:pPr>
          </w:p>
        </w:tc>
      </w:tr>
      <w:tr w:rsidR="005956E3" w:rsidRPr="00F657F6" w14:paraId="4821DE90" w14:textId="77777777" w:rsidTr="005956E3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1589B50F" w14:textId="77777777" w:rsidR="005956E3" w:rsidRPr="00F657F6" w:rsidRDefault="005956E3" w:rsidP="005956E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Periode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EF3C037" w14:textId="4FF1C596" w:rsidR="005956E3" w:rsidRPr="00F657F6" w:rsidRDefault="00EC21D8" w:rsidP="005956E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Januari</w:t>
            </w:r>
            <w:r w:rsidR="005956E3" w:rsidRPr="00F657F6">
              <w:rPr>
                <w:b/>
                <w:sz w:val="20"/>
                <w:szCs w:val="20"/>
              </w:rPr>
              <w:t xml:space="preserve"> 2012 – </w:t>
            </w:r>
            <w:r w:rsidR="00A23B9C" w:rsidRPr="00F657F6">
              <w:rPr>
                <w:b/>
                <w:sz w:val="20"/>
                <w:szCs w:val="20"/>
              </w:rPr>
              <w:t>februari</w:t>
            </w:r>
            <w:r w:rsidR="005956E3" w:rsidRPr="00F657F6">
              <w:rPr>
                <w:b/>
                <w:sz w:val="20"/>
                <w:szCs w:val="20"/>
              </w:rPr>
              <w:t xml:space="preserve"> 2012</w:t>
            </w:r>
          </w:p>
        </w:tc>
      </w:tr>
      <w:tr w:rsidR="005956E3" w:rsidRPr="00F657F6" w14:paraId="125CB4F4" w14:textId="77777777" w:rsidTr="005956E3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56641952" w14:textId="77777777" w:rsidR="005956E3" w:rsidRPr="00F657F6" w:rsidRDefault="005956E3" w:rsidP="005956E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Eindklant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92C44EA" w14:textId="3D965328" w:rsidR="005956E3" w:rsidRPr="00F657F6" w:rsidRDefault="005956E3" w:rsidP="005956E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 xml:space="preserve">Belgacom </w:t>
            </w:r>
            <w:proofErr w:type="spellStart"/>
            <w:r w:rsidRPr="00F657F6">
              <w:rPr>
                <w:b/>
                <w:sz w:val="20"/>
                <w:szCs w:val="20"/>
              </w:rPr>
              <w:t>Bridging</w:t>
            </w:r>
            <w:proofErr w:type="spellEnd"/>
            <w:r w:rsidRPr="00F657F6">
              <w:rPr>
                <w:b/>
                <w:sz w:val="20"/>
                <w:szCs w:val="20"/>
              </w:rPr>
              <w:t xml:space="preserve"> ICT</w:t>
            </w:r>
          </w:p>
        </w:tc>
      </w:tr>
      <w:tr w:rsidR="005956E3" w:rsidRPr="00F657F6" w14:paraId="73E149A7" w14:textId="77777777" w:rsidTr="005956E3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0996B65B" w14:textId="77777777" w:rsidR="005956E3" w:rsidRPr="00F657F6" w:rsidRDefault="005956E3" w:rsidP="005956E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 xml:space="preserve">Branche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5DE7FFF" w14:textId="79BC50A7" w:rsidR="005956E3" w:rsidRPr="00F657F6" w:rsidRDefault="004B3C63" w:rsidP="005956E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Professionele</w:t>
            </w:r>
            <w:r w:rsidR="005956E3" w:rsidRPr="00F657F6">
              <w:rPr>
                <w:b/>
                <w:sz w:val="20"/>
                <w:szCs w:val="20"/>
              </w:rPr>
              <w:t xml:space="preserve"> dienstverlenging</w:t>
            </w:r>
          </w:p>
        </w:tc>
      </w:tr>
      <w:tr w:rsidR="005956E3" w:rsidRPr="00F657F6" w14:paraId="6DDE92C3" w14:textId="77777777" w:rsidTr="005956E3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24D37ACA" w14:textId="77777777" w:rsidR="005956E3" w:rsidRPr="00F657F6" w:rsidRDefault="005956E3" w:rsidP="005956E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Functie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01A593E" w14:textId="77777777" w:rsidR="005956E3" w:rsidRPr="00F657F6" w:rsidRDefault="005956E3" w:rsidP="005956E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Senior systeem en netwerkbeheerder</w:t>
            </w:r>
          </w:p>
        </w:tc>
      </w:tr>
      <w:tr w:rsidR="005956E3" w:rsidRPr="00F657F6" w14:paraId="0C0E5707" w14:textId="77777777" w:rsidTr="005956E3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0EB12A9E" w14:textId="77777777" w:rsidR="005956E3" w:rsidRPr="00F657F6" w:rsidRDefault="005956E3" w:rsidP="005956E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Projectomschrijving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DBCB8E7" w14:textId="687DCA43" w:rsidR="005956E3" w:rsidRPr="00F657F6" w:rsidRDefault="005956E3" w:rsidP="005956E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Tijdelijke kracht voor opvang van extra werk</w:t>
            </w:r>
          </w:p>
        </w:tc>
      </w:tr>
      <w:tr w:rsidR="005956E3" w:rsidRPr="00F657F6" w14:paraId="2424125C" w14:textId="77777777" w:rsidTr="005956E3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1D2D6A9B" w14:textId="77777777" w:rsidR="005956E3" w:rsidRPr="00F657F6" w:rsidRDefault="005956E3" w:rsidP="005956E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Taakomschrijving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25F8596" w14:textId="77777777" w:rsidR="005956E3" w:rsidRPr="00F657F6" w:rsidRDefault="005956E3" w:rsidP="005956E3">
            <w:pPr>
              <w:spacing w:line="260" w:lineRule="exact"/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</w:pPr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Werkzaamheden:</w:t>
            </w:r>
          </w:p>
          <w:p w14:paraId="1371EC3D" w14:textId="77777777" w:rsidR="005956E3" w:rsidRPr="00F657F6" w:rsidRDefault="005956E3" w:rsidP="005956E3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cs="Times New Roman"/>
                <w:color w:val="000000"/>
                <w:spacing w:val="10"/>
                <w:position w:val="6"/>
                <w:sz w:val="20"/>
                <w:szCs w:val="20"/>
              </w:rPr>
            </w:pPr>
            <w:r w:rsidRPr="00F657F6">
              <w:rPr>
                <w:sz w:val="20"/>
                <w:szCs w:val="20"/>
                <w:lang w:val="nl-BE"/>
              </w:rPr>
              <w:t>Klant werkt voornamelijk met KMO firma’s</w:t>
            </w:r>
          </w:p>
          <w:p w14:paraId="129D96FC" w14:textId="77777777" w:rsidR="005956E3" w:rsidRPr="00F657F6" w:rsidRDefault="005956E3" w:rsidP="005956E3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cs="Times New Roman"/>
                <w:color w:val="000000"/>
                <w:spacing w:val="10"/>
                <w:position w:val="6"/>
                <w:sz w:val="20"/>
                <w:szCs w:val="20"/>
              </w:rPr>
            </w:pPr>
            <w:r w:rsidRPr="00F657F6">
              <w:rPr>
                <w:sz w:val="20"/>
                <w:szCs w:val="20"/>
                <w:lang w:val="nl-BE"/>
              </w:rPr>
              <w:t xml:space="preserve">Installatie en configuratie van werkstations en servers (Windows 7 + Windows 2008 R2 </w:t>
            </w:r>
            <w:proofErr w:type="gramStart"/>
            <w:r w:rsidRPr="00F657F6">
              <w:rPr>
                <w:sz w:val="20"/>
                <w:szCs w:val="20"/>
                <w:lang w:val="nl-BE"/>
              </w:rPr>
              <w:t>(</w:t>
            </w:r>
            <w:proofErr w:type="gramEnd"/>
            <w:r w:rsidRPr="00F657F6">
              <w:rPr>
                <w:sz w:val="20"/>
                <w:szCs w:val="20"/>
                <w:lang w:val="nl-BE"/>
              </w:rPr>
              <w:t xml:space="preserve">gewoon + SBS) + Exchange 2010) </w:t>
            </w:r>
          </w:p>
          <w:p w14:paraId="6DA69EB1" w14:textId="77777777" w:rsidR="005956E3" w:rsidRPr="00F657F6" w:rsidRDefault="005956E3" w:rsidP="005956E3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cs="Times New Roman"/>
                <w:color w:val="000000"/>
                <w:spacing w:val="10"/>
                <w:position w:val="6"/>
                <w:sz w:val="20"/>
                <w:szCs w:val="20"/>
              </w:rPr>
            </w:pPr>
            <w:r w:rsidRPr="00F657F6">
              <w:rPr>
                <w:sz w:val="20"/>
                <w:szCs w:val="20"/>
                <w:lang w:val="nl-BE"/>
              </w:rPr>
              <w:t>Support op werkstations en servers</w:t>
            </w:r>
          </w:p>
          <w:p w14:paraId="2B043475" w14:textId="3549FB39" w:rsidR="005956E3" w:rsidRPr="00F657F6" w:rsidRDefault="005956E3" w:rsidP="005956E3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  <w:lang w:val="nl-BE"/>
              </w:rPr>
              <w:t>Bijhouden van documentatie van de klant i.v.m. de installatie, de systemen en de software</w:t>
            </w:r>
            <w:r w:rsidRPr="00F657F6">
              <w:rPr>
                <w:rStyle w:val="Heading7Char"/>
                <w:rFonts w:asciiTheme="minorHAnsi" w:hAnsiTheme="minorHAnsi"/>
                <w:color w:val="000000"/>
                <w:sz w:val="20"/>
                <w:szCs w:val="20"/>
                <w:lang w:val="nl-BE"/>
              </w:rPr>
              <w:t xml:space="preserve"> </w:t>
            </w:r>
          </w:p>
          <w:p w14:paraId="5B5D44C5" w14:textId="77777777" w:rsidR="005956E3" w:rsidRPr="00F657F6" w:rsidRDefault="005956E3" w:rsidP="005956E3">
            <w:pPr>
              <w:rPr>
                <w:sz w:val="20"/>
                <w:szCs w:val="20"/>
              </w:rPr>
            </w:pPr>
          </w:p>
        </w:tc>
      </w:tr>
      <w:tr w:rsidR="005956E3" w:rsidRPr="00F657F6" w14:paraId="6A9679CA" w14:textId="77777777" w:rsidTr="005956E3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16E11044" w14:textId="77777777" w:rsidR="005956E3" w:rsidRPr="00F657F6" w:rsidRDefault="005956E3" w:rsidP="005956E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 xml:space="preserve">Resultaat van de </w:t>
            </w: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opdracht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339C70F" w14:textId="2F02C565" w:rsidR="005956E3" w:rsidRPr="00F657F6" w:rsidRDefault="005956E3" w:rsidP="005956E3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Het waarborgen van de continuïteit en bes</w:t>
            </w:r>
            <w:r w:rsidR="00BD48C8" w:rsidRPr="00F657F6">
              <w:rPr>
                <w:sz w:val="20"/>
                <w:szCs w:val="20"/>
              </w:rPr>
              <w:t>chikbaarheid van de IT omgeving</w:t>
            </w:r>
            <w:r w:rsidR="00BD48C8" w:rsidRPr="00F657F6">
              <w:rPr>
                <w:sz w:val="20"/>
                <w:szCs w:val="20"/>
              </w:rPr>
              <w:br/>
              <w:t>Uitbreiding en vervanging van de bestaande omgeving</w:t>
            </w:r>
          </w:p>
        </w:tc>
      </w:tr>
      <w:tr w:rsidR="005956E3" w:rsidRPr="00F657F6" w14:paraId="3D02EB3D" w14:textId="77777777" w:rsidTr="005956E3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29CB3771" w14:textId="77777777" w:rsidR="005956E3" w:rsidRPr="00F657F6" w:rsidRDefault="005956E3" w:rsidP="005956E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Methodiek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41AA398" w14:textId="08C07D47" w:rsidR="005956E3" w:rsidRPr="00F657F6" w:rsidRDefault="00BD48C8" w:rsidP="005956E3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-</w:t>
            </w:r>
          </w:p>
        </w:tc>
      </w:tr>
      <w:tr w:rsidR="005956E3" w:rsidRPr="00F657F6" w14:paraId="42FAC9B1" w14:textId="77777777" w:rsidTr="005956E3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34076817" w14:textId="77777777" w:rsidR="005956E3" w:rsidRPr="00F657F6" w:rsidRDefault="005956E3" w:rsidP="005956E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Omgeving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1B310789" w14:textId="0D34CDFA" w:rsidR="005956E3" w:rsidRPr="00F657F6" w:rsidRDefault="005956E3" w:rsidP="005956E3">
            <w:pPr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>Verschill</w:t>
            </w:r>
            <w:r w:rsidR="00157089">
              <w:rPr>
                <w:sz w:val="20"/>
                <w:szCs w:val="20"/>
                <w:lang w:val="nl-BE"/>
              </w:rPr>
              <w:t>ende omgevingen en types (van ee</w:t>
            </w:r>
            <w:r w:rsidR="00157089" w:rsidRPr="00F657F6">
              <w:rPr>
                <w:sz w:val="20"/>
                <w:szCs w:val="20"/>
                <w:lang w:val="nl-BE"/>
              </w:rPr>
              <w:t>n</w:t>
            </w:r>
            <w:r w:rsidR="00157089">
              <w:rPr>
                <w:sz w:val="20"/>
                <w:szCs w:val="20"/>
                <w:lang w:val="nl-BE"/>
              </w:rPr>
              <w:t>mans</w:t>
            </w:r>
            <w:r w:rsidR="00157089" w:rsidRPr="00F657F6">
              <w:rPr>
                <w:sz w:val="20"/>
                <w:szCs w:val="20"/>
                <w:lang w:val="nl-BE"/>
              </w:rPr>
              <w:t>zaak</w:t>
            </w:r>
            <w:r w:rsidRPr="00F657F6">
              <w:rPr>
                <w:sz w:val="20"/>
                <w:szCs w:val="20"/>
                <w:lang w:val="nl-BE"/>
              </w:rPr>
              <w:t xml:space="preserve"> tot bedrijf met 100 werknemers)</w:t>
            </w:r>
          </w:p>
        </w:tc>
      </w:tr>
      <w:tr w:rsidR="005956E3" w:rsidRPr="00C923F6" w14:paraId="0197BC29" w14:textId="77777777" w:rsidTr="005956E3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2A186A9C" w14:textId="77777777" w:rsidR="005956E3" w:rsidRPr="00F657F6" w:rsidRDefault="005956E3" w:rsidP="005956E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  <w:lang w:val="nl-BE"/>
              </w:rPr>
              <w:tab/>
            </w:r>
            <w:r w:rsidRPr="00F657F6">
              <w:rPr>
                <w:b/>
                <w:color w:val="5B9BD5" w:themeColor="accent1"/>
                <w:sz w:val="20"/>
                <w:szCs w:val="20"/>
              </w:rPr>
              <w:t>Tools &amp; Techniek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5BEBE50" w14:textId="5473C2B9" w:rsidR="005956E3" w:rsidRPr="00F657F6" w:rsidRDefault="005956E3" w:rsidP="005956E3">
            <w:pPr>
              <w:rPr>
                <w:sz w:val="20"/>
                <w:szCs w:val="20"/>
                <w:lang w:val="en-US"/>
              </w:rPr>
            </w:pPr>
            <w:r w:rsidRPr="00F657F6">
              <w:rPr>
                <w:sz w:val="20"/>
                <w:szCs w:val="20"/>
                <w:lang w:val="en-US"/>
              </w:rPr>
              <w:t>Windows Server 2003 / 2008R2 /SBS/ VMware 3.5+4, WSUS ,Vasco firewall, Windows XP/7</w:t>
            </w:r>
          </w:p>
        </w:tc>
      </w:tr>
      <w:tr w:rsidR="005956E3" w:rsidRPr="00C923F6" w14:paraId="7FB3ED71" w14:textId="77777777" w:rsidTr="005956E3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0A52DF01" w14:textId="77777777" w:rsidR="005956E3" w:rsidRPr="00F657F6" w:rsidRDefault="005956E3" w:rsidP="005956E3">
            <w:pPr>
              <w:rPr>
                <w:b/>
                <w:color w:val="5B9BD5" w:themeColor="accent1"/>
                <w:sz w:val="20"/>
                <w:szCs w:val="20"/>
                <w:lang w:val="en-US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841CF21" w14:textId="77777777" w:rsidR="005956E3" w:rsidRPr="00F657F6" w:rsidRDefault="005956E3" w:rsidP="005956E3">
            <w:pPr>
              <w:rPr>
                <w:sz w:val="20"/>
                <w:szCs w:val="20"/>
                <w:lang w:val="en-US"/>
              </w:rPr>
            </w:pPr>
          </w:p>
        </w:tc>
      </w:tr>
      <w:tr w:rsidR="005956E3" w:rsidRPr="00F657F6" w14:paraId="137FC9A8" w14:textId="77777777" w:rsidTr="005956E3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192C00F5" w14:textId="4928BBC2" w:rsidR="005956E3" w:rsidRPr="00F657F6" w:rsidRDefault="005956E3" w:rsidP="005956E3">
            <w:pPr>
              <w:rPr>
                <w:b/>
                <w:color w:val="5B9BD5" w:themeColor="accent1"/>
                <w:sz w:val="20"/>
                <w:szCs w:val="20"/>
                <w:lang w:val="nl-BE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  <w:lang w:val="en-US"/>
              </w:rPr>
              <w:tab/>
            </w:r>
            <w:r w:rsidRPr="00F657F6">
              <w:rPr>
                <w:b/>
                <w:color w:val="5B9BD5" w:themeColor="accent1"/>
                <w:sz w:val="20"/>
                <w:szCs w:val="20"/>
              </w:rPr>
              <w:t>Periode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82D78CA" w14:textId="39FF9BEE" w:rsidR="005956E3" w:rsidRPr="00F657F6" w:rsidRDefault="005956E3" w:rsidP="005956E3">
            <w:pPr>
              <w:rPr>
                <w:b/>
                <w:sz w:val="20"/>
                <w:szCs w:val="20"/>
                <w:lang w:val="en-US"/>
              </w:rPr>
            </w:pPr>
            <w:r w:rsidRPr="00F657F6">
              <w:rPr>
                <w:b/>
                <w:sz w:val="20"/>
                <w:szCs w:val="20"/>
              </w:rPr>
              <w:t xml:space="preserve">November 2010 – </w:t>
            </w:r>
            <w:r w:rsidR="00157089" w:rsidRPr="00F657F6">
              <w:rPr>
                <w:b/>
                <w:sz w:val="20"/>
                <w:szCs w:val="20"/>
              </w:rPr>
              <w:t>januari</w:t>
            </w:r>
            <w:r w:rsidRPr="00F657F6">
              <w:rPr>
                <w:b/>
                <w:sz w:val="20"/>
                <w:szCs w:val="20"/>
              </w:rPr>
              <w:t xml:space="preserve"> 2012</w:t>
            </w:r>
          </w:p>
        </w:tc>
      </w:tr>
      <w:tr w:rsidR="005956E3" w:rsidRPr="00F657F6" w14:paraId="28A19DB7" w14:textId="77777777" w:rsidTr="005956E3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78AE2075" w14:textId="5B2C3279" w:rsidR="005956E3" w:rsidRPr="00F657F6" w:rsidRDefault="005956E3" w:rsidP="005956E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Eindklant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B2013BA" w14:textId="0456E580" w:rsidR="005956E3" w:rsidRPr="00F657F6" w:rsidRDefault="005956E3" w:rsidP="005956E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Johnson &amp; Johnson</w:t>
            </w:r>
          </w:p>
        </w:tc>
      </w:tr>
      <w:tr w:rsidR="005956E3" w:rsidRPr="00F657F6" w14:paraId="06FE6BCB" w14:textId="77777777" w:rsidTr="005956E3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2EC72995" w14:textId="6979EDBC" w:rsidR="005956E3" w:rsidRPr="00F657F6" w:rsidRDefault="005956E3" w:rsidP="005956E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 xml:space="preserve">Branche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992FCF1" w14:textId="1292D56F" w:rsidR="005956E3" w:rsidRPr="00F657F6" w:rsidRDefault="005956E3" w:rsidP="005956E3">
            <w:pPr>
              <w:rPr>
                <w:b/>
                <w:sz w:val="20"/>
                <w:szCs w:val="20"/>
              </w:rPr>
            </w:pPr>
            <w:proofErr w:type="spellStart"/>
            <w:r w:rsidRPr="00F657F6">
              <w:rPr>
                <w:b/>
                <w:sz w:val="20"/>
                <w:szCs w:val="20"/>
              </w:rPr>
              <w:t>Pharma</w:t>
            </w:r>
            <w:proofErr w:type="spellEnd"/>
          </w:p>
        </w:tc>
      </w:tr>
      <w:tr w:rsidR="005956E3" w:rsidRPr="00F657F6" w14:paraId="511309D5" w14:textId="77777777" w:rsidTr="005956E3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5B9CB50D" w14:textId="626D03FF" w:rsidR="005956E3" w:rsidRPr="00F657F6" w:rsidRDefault="005956E3" w:rsidP="005956E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Functie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5DAAC5C" w14:textId="72C7CC25" w:rsidR="005956E3" w:rsidRPr="00F657F6" w:rsidRDefault="005956E3" w:rsidP="005956E3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F657F6">
              <w:rPr>
                <w:b/>
                <w:sz w:val="20"/>
                <w:szCs w:val="20"/>
                <w:lang w:val="fr-FR"/>
              </w:rPr>
              <w:t>Technical</w:t>
            </w:r>
            <w:proofErr w:type="spellEnd"/>
            <w:r w:rsidRPr="00F657F6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657F6">
              <w:rPr>
                <w:b/>
                <w:sz w:val="20"/>
                <w:szCs w:val="20"/>
                <w:lang w:val="fr-FR"/>
              </w:rPr>
              <w:t>project</w:t>
            </w:r>
            <w:proofErr w:type="spellEnd"/>
            <w:r w:rsidRPr="00F657F6">
              <w:rPr>
                <w:b/>
                <w:sz w:val="20"/>
                <w:szCs w:val="20"/>
                <w:lang w:val="fr-FR"/>
              </w:rPr>
              <w:t xml:space="preserve"> manager/ 2de </w:t>
            </w:r>
            <w:proofErr w:type="spellStart"/>
            <w:r w:rsidRPr="00F657F6">
              <w:rPr>
                <w:b/>
                <w:sz w:val="20"/>
                <w:szCs w:val="20"/>
                <w:lang w:val="fr-FR"/>
              </w:rPr>
              <w:t>lijns</w:t>
            </w:r>
            <w:proofErr w:type="spellEnd"/>
            <w:r w:rsidRPr="00F657F6">
              <w:rPr>
                <w:b/>
                <w:sz w:val="20"/>
                <w:szCs w:val="20"/>
                <w:lang w:val="fr-FR"/>
              </w:rPr>
              <w:t xml:space="preserve"> server support</w:t>
            </w:r>
          </w:p>
        </w:tc>
      </w:tr>
      <w:tr w:rsidR="005956E3" w:rsidRPr="00F657F6" w14:paraId="68243AE4" w14:textId="77777777" w:rsidTr="005956E3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57505ACA" w14:textId="50F43B62" w:rsidR="005956E3" w:rsidRPr="00F657F6" w:rsidRDefault="005956E3" w:rsidP="005956E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  <w:lang w:val="fr-FR"/>
              </w:rPr>
              <w:tab/>
            </w:r>
            <w:r w:rsidRPr="00F657F6">
              <w:rPr>
                <w:b/>
                <w:color w:val="5B9BD5" w:themeColor="accent1"/>
                <w:sz w:val="20"/>
                <w:szCs w:val="20"/>
              </w:rPr>
              <w:t>Projectomschrijving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0B7D99D" w14:textId="1C6A706D" w:rsidR="005956E3" w:rsidRPr="00F657F6" w:rsidRDefault="005956E3" w:rsidP="005956E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Meehelpen met allerlei migratie- en verhuizingsprojecten</w:t>
            </w:r>
          </w:p>
        </w:tc>
      </w:tr>
      <w:tr w:rsidR="005956E3" w:rsidRPr="00F657F6" w14:paraId="06A2FAA2" w14:textId="77777777" w:rsidTr="005956E3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4F75D81C" w14:textId="3575CAD4" w:rsidR="005956E3" w:rsidRPr="00F657F6" w:rsidRDefault="005956E3" w:rsidP="005956E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Taakomschrijving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2F306C7" w14:textId="77777777" w:rsidR="005956E3" w:rsidRPr="00F657F6" w:rsidRDefault="005956E3" w:rsidP="005956E3">
            <w:pPr>
              <w:spacing w:line="260" w:lineRule="exact"/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</w:pPr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Werkzaamheden:</w:t>
            </w:r>
          </w:p>
          <w:p w14:paraId="3D3134AF" w14:textId="4AB62CEB" w:rsidR="005956E3" w:rsidRPr="00157089" w:rsidRDefault="005956E3" w:rsidP="00157089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>Provisie en migratie van servers (P2P, P2V en nieuwe systemen</w:t>
            </w:r>
            <w:r w:rsidR="00157089">
              <w:rPr>
                <w:sz w:val="20"/>
                <w:szCs w:val="20"/>
                <w:lang w:val="nl-BE"/>
              </w:rPr>
              <w:t xml:space="preserve"> - incl. het bestel proces en het bebouwen er van</w:t>
            </w:r>
            <w:r w:rsidRPr="00F657F6">
              <w:rPr>
                <w:sz w:val="20"/>
                <w:szCs w:val="20"/>
                <w:lang w:val="nl-BE"/>
              </w:rPr>
              <w:t>)</w:t>
            </w:r>
            <w:r w:rsidR="00157089">
              <w:rPr>
                <w:sz w:val="20"/>
                <w:szCs w:val="20"/>
                <w:lang w:val="nl-BE"/>
              </w:rPr>
              <w:t>(HLM project)</w:t>
            </w:r>
          </w:p>
          <w:p w14:paraId="0FC9537A" w14:textId="77777777" w:rsidR="00157089" w:rsidRPr="00157089" w:rsidRDefault="005956E3" w:rsidP="00157089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  <w:lang w:val="nl-BE"/>
              </w:rPr>
              <w:t>Migratie van data</w:t>
            </w:r>
            <w:r w:rsidR="00157089">
              <w:rPr>
                <w:sz w:val="20"/>
                <w:szCs w:val="20"/>
                <w:lang w:val="nl-BE"/>
              </w:rPr>
              <w:t>/printers (GFS / Acquisitie project)</w:t>
            </w:r>
          </w:p>
          <w:p w14:paraId="1C3E89AB" w14:textId="4498F0BF" w:rsidR="00157089" w:rsidRPr="00157089" w:rsidRDefault="00157089" w:rsidP="00157089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nl-BE"/>
              </w:rPr>
              <w:t xml:space="preserve">Assisteren bij verhuis / opstart van een (nieuwe) site </w:t>
            </w:r>
          </w:p>
          <w:p w14:paraId="76F09577" w14:textId="2CF00C0B" w:rsidR="005956E3" w:rsidRPr="00F657F6" w:rsidRDefault="00157089" w:rsidP="00157089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nl-BE"/>
              </w:rPr>
              <w:t>Het a</w:t>
            </w:r>
            <w:r w:rsidR="005956E3" w:rsidRPr="00F657F6">
              <w:rPr>
                <w:sz w:val="20"/>
                <w:szCs w:val="20"/>
                <w:lang w:val="nl-BE"/>
              </w:rPr>
              <w:t xml:space="preserve">anmaken, goedkeuren, opvolgen en uitvoeren van changes in ITSM </w:t>
            </w:r>
            <w:r>
              <w:rPr>
                <w:sz w:val="20"/>
                <w:szCs w:val="20"/>
                <w:lang w:val="nl-BE"/>
              </w:rPr>
              <w:t>voor hier boven vermeld zijn</w:t>
            </w:r>
          </w:p>
        </w:tc>
      </w:tr>
      <w:tr w:rsidR="005956E3" w:rsidRPr="00F657F6" w14:paraId="7B48D76E" w14:textId="77777777" w:rsidTr="005956E3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672AE295" w14:textId="263431D9" w:rsidR="005956E3" w:rsidRPr="00F657F6" w:rsidRDefault="005956E3" w:rsidP="005956E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 xml:space="preserve">Resultaat van de </w:t>
            </w: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opdracht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3436364" w14:textId="5966D651" w:rsidR="005956E3" w:rsidRPr="00F657F6" w:rsidRDefault="005956E3" w:rsidP="00673C0A">
            <w:pPr>
              <w:spacing w:line="260" w:lineRule="exact"/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 xml:space="preserve">Het </w:t>
            </w:r>
            <w:r w:rsidR="00673C0A" w:rsidRPr="00F657F6">
              <w:rPr>
                <w:sz w:val="20"/>
                <w:szCs w:val="20"/>
              </w:rPr>
              <w:t>vervangen van bestaande hardware door nieuwere hardware of technologie</w:t>
            </w:r>
          </w:p>
        </w:tc>
      </w:tr>
      <w:tr w:rsidR="005956E3" w:rsidRPr="00F657F6" w14:paraId="5C3AE084" w14:textId="77777777" w:rsidTr="005956E3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16AD9834" w14:textId="59C41832" w:rsidR="005956E3" w:rsidRPr="00F657F6" w:rsidRDefault="005956E3" w:rsidP="005956E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Methodiek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1CB4B971" w14:textId="71D3A198" w:rsidR="005956E3" w:rsidRPr="00F657F6" w:rsidRDefault="005956E3" w:rsidP="005956E3">
            <w:pPr>
              <w:spacing w:line="260" w:lineRule="exact"/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ITIL</w:t>
            </w:r>
            <w:r w:rsidR="00673C0A" w:rsidRPr="00F657F6">
              <w:rPr>
                <w:sz w:val="20"/>
                <w:szCs w:val="20"/>
              </w:rPr>
              <w:t>, Prince</w:t>
            </w:r>
          </w:p>
        </w:tc>
      </w:tr>
      <w:tr w:rsidR="005956E3" w:rsidRPr="00F657F6" w14:paraId="251F9341" w14:textId="77777777" w:rsidTr="005956E3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2ACDFDC2" w14:textId="4760F011" w:rsidR="005956E3" w:rsidRPr="00F657F6" w:rsidRDefault="005956E3" w:rsidP="005956E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Omgeving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B8CD6F7" w14:textId="69607AD8" w:rsidR="005956E3" w:rsidRPr="00F657F6" w:rsidRDefault="00673C0A" w:rsidP="005956E3">
            <w:pPr>
              <w:spacing w:line="260" w:lineRule="exact"/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+- 1200 servers die van Windows 2000 naar 2003/2008 moesten</w:t>
            </w:r>
            <w:r w:rsidRPr="00F657F6">
              <w:rPr>
                <w:sz w:val="20"/>
                <w:szCs w:val="20"/>
              </w:rPr>
              <w:br/>
              <w:t>+- 50 file print server die werden verhuist naar een lokale virtuele machine</w:t>
            </w:r>
            <w:r w:rsidRPr="00F657F6">
              <w:rPr>
                <w:sz w:val="20"/>
                <w:szCs w:val="20"/>
              </w:rPr>
              <w:br/>
              <w:t xml:space="preserve">+- 120 file servers die werden verhuist van lokaal naar het </w:t>
            </w:r>
            <w:proofErr w:type="spellStart"/>
            <w:r w:rsidRPr="00F657F6">
              <w:rPr>
                <w:sz w:val="20"/>
                <w:szCs w:val="20"/>
              </w:rPr>
              <w:t>datacenter</w:t>
            </w:r>
            <w:proofErr w:type="spellEnd"/>
            <w:r w:rsidRPr="00F657F6">
              <w:rPr>
                <w:sz w:val="20"/>
                <w:szCs w:val="20"/>
              </w:rPr>
              <w:t xml:space="preserve"> in de EMEA regio (Beerse)</w:t>
            </w:r>
          </w:p>
        </w:tc>
      </w:tr>
      <w:tr w:rsidR="005956E3" w:rsidRPr="00C923F6" w14:paraId="490A541F" w14:textId="77777777" w:rsidTr="005956E3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5CC6106C" w14:textId="2C49FF0E" w:rsidR="005956E3" w:rsidRPr="00F657F6" w:rsidRDefault="005956E3" w:rsidP="005956E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  <w:lang w:val="nl-BE"/>
              </w:rPr>
              <w:tab/>
            </w:r>
            <w:r w:rsidRPr="00F657F6">
              <w:rPr>
                <w:b/>
                <w:color w:val="5B9BD5" w:themeColor="accent1"/>
                <w:sz w:val="20"/>
                <w:szCs w:val="20"/>
              </w:rPr>
              <w:t>Tools &amp; Techniek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570F240" w14:textId="1E497889" w:rsidR="00673C0A" w:rsidRPr="00F657F6" w:rsidRDefault="005956E3" w:rsidP="00673C0A">
            <w:pPr>
              <w:spacing w:line="260" w:lineRule="exact"/>
              <w:rPr>
                <w:sz w:val="20"/>
                <w:szCs w:val="20"/>
                <w:lang w:val="en-US"/>
              </w:rPr>
            </w:pPr>
            <w:r w:rsidRPr="00F657F6">
              <w:rPr>
                <w:sz w:val="20"/>
                <w:szCs w:val="20"/>
                <w:lang w:val="en-US"/>
              </w:rPr>
              <w:t>Windows Server 200</w:t>
            </w:r>
            <w:r w:rsidR="00673C0A" w:rsidRPr="00F657F6">
              <w:rPr>
                <w:sz w:val="20"/>
                <w:szCs w:val="20"/>
                <w:lang w:val="en-US"/>
              </w:rPr>
              <w:t>0/2003/2008R2</w:t>
            </w:r>
            <w:r w:rsidRPr="00F657F6">
              <w:rPr>
                <w:sz w:val="20"/>
                <w:szCs w:val="20"/>
                <w:lang w:val="en-US"/>
              </w:rPr>
              <w:t>/</w:t>
            </w:r>
            <w:r w:rsidR="00673C0A" w:rsidRPr="00F657F6">
              <w:rPr>
                <w:sz w:val="20"/>
                <w:szCs w:val="20"/>
                <w:lang w:val="en-US"/>
              </w:rPr>
              <w:t>SCOM/</w:t>
            </w:r>
            <w:r w:rsidRPr="00F657F6">
              <w:rPr>
                <w:sz w:val="20"/>
                <w:szCs w:val="20"/>
                <w:lang w:val="en-US"/>
              </w:rPr>
              <w:t xml:space="preserve">VMware </w:t>
            </w:r>
            <w:r w:rsidR="00673C0A" w:rsidRPr="00F657F6">
              <w:rPr>
                <w:sz w:val="20"/>
                <w:szCs w:val="20"/>
                <w:lang w:val="en-US"/>
              </w:rPr>
              <w:t>Convertor/Remedy/ITSM/</w:t>
            </w:r>
            <w:proofErr w:type="spellStart"/>
            <w:r w:rsidR="00673C0A" w:rsidRPr="00F657F6">
              <w:rPr>
                <w:sz w:val="20"/>
                <w:szCs w:val="20"/>
                <w:lang w:val="en-US"/>
              </w:rPr>
              <w:t>Sharepoint</w:t>
            </w:r>
            <w:proofErr w:type="spellEnd"/>
            <w:r w:rsidR="00673C0A" w:rsidRPr="00F657F6">
              <w:rPr>
                <w:sz w:val="20"/>
                <w:szCs w:val="20"/>
                <w:lang w:val="en-US"/>
              </w:rPr>
              <w:t>/Excel/</w:t>
            </w:r>
            <w:proofErr w:type="spellStart"/>
            <w:r w:rsidR="00673C0A" w:rsidRPr="00F657F6">
              <w:rPr>
                <w:sz w:val="20"/>
                <w:szCs w:val="20"/>
                <w:lang w:val="en-US"/>
              </w:rPr>
              <w:t>vb</w:t>
            </w:r>
            <w:proofErr w:type="spellEnd"/>
            <w:r w:rsidR="00673C0A" w:rsidRPr="00F657F6">
              <w:rPr>
                <w:sz w:val="20"/>
                <w:szCs w:val="20"/>
                <w:lang w:val="en-US"/>
              </w:rPr>
              <w:t xml:space="preserve"> scripting</w:t>
            </w:r>
          </w:p>
        </w:tc>
      </w:tr>
      <w:tr w:rsidR="00673C0A" w:rsidRPr="00C923F6" w14:paraId="58DC64E8" w14:textId="77777777" w:rsidTr="0040420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04F30700" w14:textId="77777777" w:rsidR="00673C0A" w:rsidRPr="00F657F6" w:rsidRDefault="00673C0A" w:rsidP="005956E3">
            <w:pPr>
              <w:rPr>
                <w:b/>
                <w:color w:val="5B9BD5" w:themeColor="accent1"/>
                <w:sz w:val="20"/>
                <w:szCs w:val="20"/>
                <w:lang w:val="en-US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A603BA0" w14:textId="77777777" w:rsidR="00673C0A" w:rsidRPr="00F657F6" w:rsidRDefault="00673C0A" w:rsidP="00673C0A">
            <w:pPr>
              <w:spacing w:line="260" w:lineRule="exact"/>
              <w:rPr>
                <w:sz w:val="20"/>
                <w:szCs w:val="20"/>
                <w:lang w:val="en-US"/>
              </w:rPr>
            </w:pPr>
          </w:p>
        </w:tc>
      </w:tr>
      <w:tr w:rsidR="00673C0A" w:rsidRPr="00F657F6" w14:paraId="426A6E47" w14:textId="77777777" w:rsidTr="0040420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1A17F4D2" w14:textId="77777777" w:rsidR="00673C0A" w:rsidRPr="00F657F6" w:rsidRDefault="00673C0A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Werkgever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417DC48" w14:textId="4F45DBE0" w:rsidR="00673C0A" w:rsidRPr="00F657F6" w:rsidRDefault="00673C0A" w:rsidP="004B3C63">
            <w:pPr>
              <w:rPr>
                <w:sz w:val="20"/>
                <w:szCs w:val="20"/>
              </w:rPr>
            </w:pPr>
            <w:r w:rsidRPr="00F657F6">
              <w:rPr>
                <w:noProof/>
                <w:sz w:val="20"/>
                <w:szCs w:val="20"/>
                <w:lang w:val="en-US"/>
              </w:rPr>
              <w:t>ESAS NV/SA</w:t>
            </w:r>
          </w:p>
        </w:tc>
      </w:tr>
      <w:tr w:rsidR="00673C0A" w:rsidRPr="00F657F6" w14:paraId="39C94856" w14:textId="77777777" w:rsidTr="0040420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08157582" w14:textId="77777777" w:rsidR="00673C0A" w:rsidRPr="00F657F6" w:rsidRDefault="00673C0A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Periode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A49BC4A" w14:textId="57B4C795" w:rsidR="00673C0A" w:rsidRPr="00F657F6" w:rsidRDefault="00673C0A" w:rsidP="00673C0A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 xml:space="preserve">April 2007 – </w:t>
            </w:r>
            <w:proofErr w:type="gramStart"/>
            <w:r w:rsidRPr="00F657F6">
              <w:rPr>
                <w:sz w:val="20"/>
                <w:szCs w:val="20"/>
              </w:rPr>
              <w:t>November</w:t>
            </w:r>
            <w:proofErr w:type="gramEnd"/>
            <w:r w:rsidRPr="00F657F6">
              <w:rPr>
                <w:sz w:val="20"/>
                <w:szCs w:val="20"/>
              </w:rPr>
              <w:t xml:space="preserve"> 2010</w:t>
            </w:r>
          </w:p>
        </w:tc>
      </w:tr>
      <w:tr w:rsidR="00673C0A" w:rsidRPr="00F657F6" w14:paraId="663B82A4" w14:textId="77777777" w:rsidTr="0040420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79E8E2D5" w14:textId="77777777" w:rsidR="00673C0A" w:rsidRPr="00F657F6" w:rsidRDefault="00673C0A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Functie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652EC2D" w14:textId="77777777" w:rsidR="00673C0A" w:rsidRPr="00F657F6" w:rsidRDefault="00673C0A" w:rsidP="004B3C63">
            <w:pPr>
              <w:rPr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  <w:lang w:val="nl-BE"/>
              </w:rPr>
              <w:t>Senior Systeem en netwerkbeheerder</w:t>
            </w:r>
            <w:r w:rsidRPr="00F657F6">
              <w:rPr>
                <w:sz w:val="20"/>
                <w:szCs w:val="20"/>
              </w:rPr>
              <w:t xml:space="preserve"> </w:t>
            </w:r>
          </w:p>
        </w:tc>
      </w:tr>
      <w:tr w:rsidR="00673C0A" w:rsidRPr="00F657F6" w14:paraId="3DC40825" w14:textId="77777777" w:rsidTr="0040420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140FB701" w14:textId="77777777" w:rsidR="00673C0A" w:rsidRPr="00F657F6" w:rsidRDefault="00673C0A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Branche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9EC6AA5" w14:textId="77777777" w:rsidR="00673C0A" w:rsidRPr="00F657F6" w:rsidRDefault="00673C0A" w:rsidP="004B3C63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Detachering</w:t>
            </w:r>
          </w:p>
        </w:tc>
      </w:tr>
      <w:tr w:rsidR="00673C0A" w:rsidRPr="00F657F6" w14:paraId="379CE39B" w14:textId="77777777" w:rsidTr="0040420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247942DE" w14:textId="77777777" w:rsidR="00673C0A" w:rsidRPr="00F657F6" w:rsidRDefault="00673C0A" w:rsidP="004B3C63">
            <w:pPr>
              <w:rPr>
                <w:b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B0706CE" w14:textId="77777777" w:rsidR="00673C0A" w:rsidRPr="00F657F6" w:rsidRDefault="00673C0A" w:rsidP="004B3C63">
            <w:pPr>
              <w:rPr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Projecten / Opdrachten</w:t>
            </w:r>
          </w:p>
        </w:tc>
      </w:tr>
      <w:tr w:rsidR="00673C0A" w:rsidRPr="00F657F6" w14:paraId="35D30CAB" w14:textId="77777777" w:rsidTr="0040420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18D471D3" w14:textId="77777777" w:rsidR="00673C0A" w:rsidRPr="00F657F6" w:rsidRDefault="00673C0A" w:rsidP="004B3C63">
            <w:pPr>
              <w:rPr>
                <w:b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91F6E31" w14:textId="77777777" w:rsidR="00673C0A" w:rsidRPr="00F657F6" w:rsidRDefault="00673C0A" w:rsidP="004B3C63">
            <w:pPr>
              <w:rPr>
                <w:sz w:val="20"/>
                <w:szCs w:val="20"/>
              </w:rPr>
            </w:pPr>
          </w:p>
        </w:tc>
      </w:tr>
      <w:tr w:rsidR="00673C0A" w:rsidRPr="00F657F6" w14:paraId="132058E3" w14:textId="77777777" w:rsidTr="0040420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7C99BECE" w14:textId="77777777" w:rsidR="00673C0A" w:rsidRPr="00F657F6" w:rsidRDefault="00673C0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Periode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139D801" w14:textId="1CF04B99" w:rsidR="00673C0A" w:rsidRPr="00F657F6" w:rsidRDefault="00673C0A" w:rsidP="00673C0A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 xml:space="preserve">April 2009 – </w:t>
            </w:r>
            <w:proofErr w:type="gramStart"/>
            <w:r w:rsidRPr="00F657F6">
              <w:rPr>
                <w:b/>
                <w:sz w:val="20"/>
                <w:szCs w:val="20"/>
              </w:rPr>
              <w:t>November</w:t>
            </w:r>
            <w:proofErr w:type="gramEnd"/>
            <w:r w:rsidRPr="00F657F6">
              <w:rPr>
                <w:b/>
                <w:sz w:val="20"/>
                <w:szCs w:val="20"/>
              </w:rPr>
              <w:t xml:space="preserve"> 2010</w:t>
            </w:r>
          </w:p>
        </w:tc>
      </w:tr>
      <w:tr w:rsidR="00673C0A" w:rsidRPr="00F657F6" w14:paraId="33F93FDC" w14:textId="77777777" w:rsidTr="0040420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5AFEAA9F" w14:textId="77777777" w:rsidR="00673C0A" w:rsidRPr="00F657F6" w:rsidRDefault="00673C0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Eindklant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6E46B67" w14:textId="6CEBD491" w:rsidR="00673C0A" w:rsidRPr="00F657F6" w:rsidRDefault="00673C0A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EDS/Telindus (bij de Vlaamse Overheid)</w:t>
            </w:r>
          </w:p>
        </w:tc>
      </w:tr>
      <w:tr w:rsidR="00673C0A" w:rsidRPr="00F657F6" w14:paraId="56CB44C2" w14:textId="77777777" w:rsidTr="0040420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7C13B4E8" w14:textId="77777777" w:rsidR="00673C0A" w:rsidRPr="00F657F6" w:rsidRDefault="00673C0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 xml:space="preserve">Branche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1B102E41" w14:textId="2502252B" w:rsidR="00673C0A" w:rsidRPr="00F657F6" w:rsidRDefault="00673C0A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Overheid</w:t>
            </w:r>
          </w:p>
        </w:tc>
      </w:tr>
      <w:tr w:rsidR="00673C0A" w:rsidRPr="00F657F6" w14:paraId="24B00759" w14:textId="77777777" w:rsidTr="0040420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4F19BBD0" w14:textId="77777777" w:rsidR="00673C0A" w:rsidRPr="00F657F6" w:rsidRDefault="00673C0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Functie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94705A3" w14:textId="02D465F6" w:rsidR="00673C0A" w:rsidRPr="00F657F6" w:rsidRDefault="00673C0A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2</w:t>
            </w:r>
            <w:r w:rsidRPr="00F657F6">
              <w:rPr>
                <w:b/>
                <w:sz w:val="20"/>
                <w:szCs w:val="20"/>
                <w:vertAlign w:val="superscript"/>
              </w:rPr>
              <w:t>de</w:t>
            </w:r>
            <w:r w:rsidRPr="00F657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57F6">
              <w:rPr>
                <w:b/>
                <w:sz w:val="20"/>
                <w:szCs w:val="20"/>
              </w:rPr>
              <w:t>lijns</w:t>
            </w:r>
            <w:proofErr w:type="spellEnd"/>
            <w:r w:rsidRPr="00F657F6">
              <w:rPr>
                <w:b/>
                <w:sz w:val="20"/>
                <w:szCs w:val="20"/>
              </w:rPr>
              <w:t xml:space="preserve"> desktop support</w:t>
            </w:r>
          </w:p>
        </w:tc>
      </w:tr>
      <w:tr w:rsidR="00673C0A" w:rsidRPr="00F657F6" w14:paraId="3C78C6A8" w14:textId="77777777" w:rsidTr="0040420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10169F9A" w14:textId="77777777" w:rsidR="00673C0A" w:rsidRPr="00F657F6" w:rsidRDefault="00673C0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Projectomschrijving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EF5883F" w14:textId="252765B3" w:rsidR="00673C0A" w:rsidRPr="00F657F6" w:rsidRDefault="00673C0A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Ondersteuning van de bestaande omgeving</w:t>
            </w:r>
          </w:p>
        </w:tc>
      </w:tr>
      <w:tr w:rsidR="00673C0A" w:rsidRPr="00F657F6" w14:paraId="3E954857" w14:textId="77777777" w:rsidTr="0040420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0069F8D8" w14:textId="77777777" w:rsidR="00673C0A" w:rsidRPr="00F657F6" w:rsidRDefault="00673C0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Taakomschrijving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C7C39D3" w14:textId="77777777" w:rsidR="00673C0A" w:rsidRPr="00F657F6" w:rsidRDefault="00673C0A" w:rsidP="004B3C63">
            <w:pPr>
              <w:spacing w:line="260" w:lineRule="exact"/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</w:pPr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Werkzaamheden:</w:t>
            </w:r>
          </w:p>
          <w:p w14:paraId="0FA032B6" w14:textId="11861062" w:rsidR="00673C0A" w:rsidRPr="00F657F6" w:rsidRDefault="00673C0A" w:rsidP="00673C0A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 xml:space="preserve">Loggen van incidenten d.m.v. 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Peregrine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 xml:space="preserve"> Service Center</w:t>
            </w:r>
          </w:p>
          <w:p w14:paraId="0FC62BD7" w14:textId="5F2F486E" w:rsidR="00673C0A" w:rsidRPr="00F657F6" w:rsidRDefault="00673C0A" w:rsidP="00673C0A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 xml:space="preserve">Hardware en software support op 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laptops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 xml:space="preserve">, 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desktops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>, printers, scanners en multifunctionele toestellen</w:t>
            </w:r>
          </w:p>
          <w:p w14:paraId="408C81AA" w14:textId="33FA9315" w:rsidR="00673C0A" w:rsidRPr="00F657F6" w:rsidRDefault="00673C0A" w:rsidP="00673C0A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sz w:val="20"/>
                <w:szCs w:val="20"/>
                <w:lang w:val="en-US"/>
              </w:rPr>
            </w:pPr>
            <w:r w:rsidRPr="00F657F6">
              <w:rPr>
                <w:sz w:val="20"/>
                <w:szCs w:val="20"/>
                <w:lang w:val="en-US"/>
              </w:rPr>
              <w:t xml:space="preserve">Support op mobile </w:t>
            </w:r>
            <w:proofErr w:type="spellStart"/>
            <w:r w:rsidRPr="00F657F6">
              <w:rPr>
                <w:sz w:val="20"/>
                <w:szCs w:val="20"/>
                <w:lang w:val="en-US"/>
              </w:rPr>
              <w:t>telefoons</w:t>
            </w:r>
            <w:proofErr w:type="spellEnd"/>
            <w:r w:rsidRPr="00F657F6">
              <w:rPr>
                <w:sz w:val="20"/>
                <w:szCs w:val="20"/>
                <w:lang w:val="en-US"/>
              </w:rPr>
              <w:t xml:space="preserve"> (incl. email – BlackBerry + </w:t>
            </w:r>
            <w:proofErr w:type="spellStart"/>
            <w:r w:rsidRPr="00F657F6">
              <w:rPr>
                <w:sz w:val="20"/>
                <w:szCs w:val="20"/>
                <w:lang w:val="en-US"/>
              </w:rPr>
              <w:t>Iphone</w:t>
            </w:r>
            <w:proofErr w:type="spellEnd"/>
            <w:r w:rsidRPr="00F657F6">
              <w:rPr>
                <w:sz w:val="20"/>
                <w:szCs w:val="20"/>
                <w:lang w:val="en-US"/>
              </w:rPr>
              <w:t>)</w:t>
            </w:r>
          </w:p>
          <w:p w14:paraId="69573730" w14:textId="2EE94E6B" w:rsidR="00673C0A" w:rsidRPr="00F657F6" w:rsidRDefault="00673C0A" w:rsidP="00673C0A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>Support op Windows OS (Windows XP, Vista en Windows 7)</w:t>
            </w:r>
          </w:p>
          <w:p w14:paraId="2D841137" w14:textId="477224C7" w:rsidR="00673C0A" w:rsidRPr="00F657F6" w:rsidRDefault="00673C0A" w:rsidP="00673C0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  <w:lang w:val="nl-BE"/>
              </w:rPr>
              <w:t>Support op allerlei programma’s gebruikt binnen de Vlaamse Overheid (Best Effort)</w:t>
            </w:r>
          </w:p>
        </w:tc>
      </w:tr>
      <w:tr w:rsidR="00673C0A" w:rsidRPr="00F657F6" w14:paraId="58F45D3B" w14:textId="77777777" w:rsidTr="0040420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000517E3" w14:textId="77777777" w:rsidR="00673C0A" w:rsidRPr="00F657F6" w:rsidRDefault="00673C0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 xml:space="preserve">Resultaat van de </w:t>
            </w: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opdracht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E72109E" w14:textId="77777777" w:rsidR="00673C0A" w:rsidRPr="00F657F6" w:rsidRDefault="00673C0A" w:rsidP="004B3C63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Het waarborgen van de continuïteit en beschikbaarheid van de IT omgeving.</w:t>
            </w:r>
          </w:p>
        </w:tc>
      </w:tr>
      <w:tr w:rsidR="00673C0A" w:rsidRPr="00F657F6" w14:paraId="731D2DC8" w14:textId="77777777" w:rsidTr="0040420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31A99459" w14:textId="77777777" w:rsidR="00673C0A" w:rsidRPr="00F657F6" w:rsidRDefault="00673C0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Methodiek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1ACF418" w14:textId="77777777" w:rsidR="00673C0A" w:rsidRPr="00F657F6" w:rsidRDefault="00673C0A" w:rsidP="004B3C63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ITIL</w:t>
            </w:r>
          </w:p>
        </w:tc>
      </w:tr>
      <w:tr w:rsidR="00673C0A" w:rsidRPr="00F657F6" w14:paraId="19A48341" w14:textId="77777777" w:rsidTr="0040420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41725588" w14:textId="77777777" w:rsidR="00673C0A" w:rsidRPr="00F657F6" w:rsidRDefault="00673C0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Omgeving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A481041" w14:textId="0CFB2697" w:rsidR="00673C0A" w:rsidRPr="00F657F6" w:rsidRDefault="0054050A" w:rsidP="004B3C63">
            <w:pPr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>+- 2000 eindgebruikers verdeeld over 2 gebouwen (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Incl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 xml:space="preserve"> Kabinetten)</w:t>
            </w:r>
          </w:p>
        </w:tc>
      </w:tr>
      <w:tr w:rsidR="00673C0A" w:rsidRPr="00F657F6" w14:paraId="436A1C18" w14:textId="77777777" w:rsidTr="0040420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574C0ED5" w14:textId="77777777" w:rsidR="00673C0A" w:rsidRPr="00F657F6" w:rsidRDefault="00673C0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  <w:lang w:val="nl-BE"/>
              </w:rPr>
              <w:tab/>
            </w:r>
            <w:r w:rsidRPr="00F657F6">
              <w:rPr>
                <w:b/>
                <w:color w:val="5B9BD5" w:themeColor="accent1"/>
                <w:sz w:val="20"/>
                <w:szCs w:val="20"/>
              </w:rPr>
              <w:t>Tools &amp; Techniek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1BE1E064" w14:textId="67E626F7" w:rsidR="00673C0A" w:rsidRPr="00F657F6" w:rsidRDefault="0054050A" w:rsidP="0054050A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 xml:space="preserve">Windows XP/Vista/7, </w:t>
            </w:r>
            <w:proofErr w:type="spellStart"/>
            <w:r w:rsidRPr="00F657F6">
              <w:rPr>
                <w:sz w:val="20"/>
                <w:szCs w:val="20"/>
              </w:rPr>
              <w:t>Multifunctionals</w:t>
            </w:r>
            <w:proofErr w:type="spellEnd"/>
            <w:r w:rsidRPr="00F657F6">
              <w:rPr>
                <w:sz w:val="20"/>
                <w:szCs w:val="20"/>
              </w:rPr>
              <w:t xml:space="preserve">, </w:t>
            </w:r>
            <w:proofErr w:type="spellStart"/>
            <w:r w:rsidRPr="00F657F6">
              <w:rPr>
                <w:sz w:val="20"/>
                <w:szCs w:val="20"/>
              </w:rPr>
              <w:t>BlackBerry</w:t>
            </w:r>
            <w:proofErr w:type="gramStart"/>
            <w:r w:rsidRPr="00F657F6">
              <w:rPr>
                <w:sz w:val="20"/>
                <w:szCs w:val="20"/>
              </w:rPr>
              <w:t>,Iphone</w:t>
            </w:r>
            <w:proofErr w:type="spellEnd"/>
            <w:proofErr w:type="gramEnd"/>
            <w:r w:rsidRPr="00F657F6">
              <w:rPr>
                <w:sz w:val="20"/>
                <w:szCs w:val="20"/>
              </w:rPr>
              <w:t>, allerlei software</w:t>
            </w:r>
          </w:p>
        </w:tc>
      </w:tr>
      <w:tr w:rsidR="0054050A" w:rsidRPr="00F657F6" w14:paraId="78554FC4" w14:textId="77777777" w:rsidTr="0040420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6E909997" w14:textId="77777777" w:rsidR="0054050A" w:rsidRPr="00F657F6" w:rsidRDefault="0054050A" w:rsidP="004B3C63">
            <w:pPr>
              <w:rPr>
                <w:b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C6135AF" w14:textId="77777777" w:rsidR="0054050A" w:rsidRPr="00F657F6" w:rsidRDefault="0054050A" w:rsidP="004B3C63">
            <w:pPr>
              <w:rPr>
                <w:sz w:val="20"/>
                <w:szCs w:val="20"/>
              </w:rPr>
            </w:pPr>
          </w:p>
        </w:tc>
      </w:tr>
      <w:tr w:rsidR="0054050A" w:rsidRPr="00F657F6" w14:paraId="18AD452D" w14:textId="77777777" w:rsidTr="0040420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7BE20032" w14:textId="77777777" w:rsidR="0054050A" w:rsidRPr="00F657F6" w:rsidRDefault="0054050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Periode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82E70E2" w14:textId="1B9D87CD" w:rsidR="0054050A" w:rsidRPr="00F657F6" w:rsidRDefault="0054050A" w:rsidP="0054050A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 xml:space="preserve">September 2007- </w:t>
            </w:r>
            <w:proofErr w:type="gramStart"/>
            <w:r w:rsidRPr="00F657F6">
              <w:rPr>
                <w:b/>
                <w:sz w:val="20"/>
                <w:szCs w:val="20"/>
              </w:rPr>
              <w:t>April</w:t>
            </w:r>
            <w:proofErr w:type="gramEnd"/>
            <w:r w:rsidRPr="00F657F6">
              <w:rPr>
                <w:b/>
                <w:sz w:val="20"/>
                <w:szCs w:val="20"/>
              </w:rPr>
              <w:t xml:space="preserve"> 2009</w:t>
            </w:r>
          </w:p>
        </w:tc>
      </w:tr>
      <w:tr w:rsidR="0054050A" w:rsidRPr="00F657F6" w14:paraId="48162D39" w14:textId="77777777" w:rsidTr="0040420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4A43963B" w14:textId="77777777" w:rsidR="0054050A" w:rsidRPr="00F657F6" w:rsidRDefault="0054050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Eindklant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1DE728D5" w14:textId="00B96445" w:rsidR="0054050A" w:rsidRPr="00F657F6" w:rsidRDefault="0054050A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Johnson &amp; Johnson</w:t>
            </w:r>
          </w:p>
        </w:tc>
      </w:tr>
      <w:tr w:rsidR="0054050A" w:rsidRPr="00F657F6" w14:paraId="6FCEB71C" w14:textId="77777777" w:rsidTr="0040420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15D1C63E" w14:textId="77777777" w:rsidR="0054050A" w:rsidRPr="00F657F6" w:rsidRDefault="0054050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 xml:space="preserve">Branche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BAEE688" w14:textId="38FCC766" w:rsidR="0054050A" w:rsidRPr="00F657F6" w:rsidRDefault="0054050A" w:rsidP="004B3C63">
            <w:pPr>
              <w:rPr>
                <w:b/>
                <w:sz w:val="20"/>
                <w:szCs w:val="20"/>
              </w:rPr>
            </w:pPr>
            <w:proofErr w:type="spellStart"/>
            <w:r w:rsidRPr="00F657F6">
              <w:rPr>
                <w:b/>
                <w:sz w:val="20"/>
                <w:szCs w:val="20"/>
              </w:rPr>
              <w:t>Pharma</w:t>
            </w:r>
            <w:proofErr w:type="spellEnd"/>
          </w:p>
        </w:tc>
      </w:tr>
      <w:tr w:rsidR="0054050A" w:rsidRPr="00F657F6" w14:paraId="473990C3" w14:textId="77777777" w:rsidTr="0040420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6853A6DA" w14:textId="77777777" w:rsidR="0054050A" w:rsidRPr="00F657F6" w:rsidRDefault="0054050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Functie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C34F8CC" w14:textId="7E639859" w:rsidR="0054050A" w:rsidRPr="00F657F6" w:rsidRDefault="0054050A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Tier2 WAN/LAN Support Engineer</w:t>
            </w:r>
          </w:p>
        </w:tc>
      </w:tr>
      <w:tr w:rsidR="0054050A" w:rsidRPr="00F657F6" w14:paraId="02A53A06" w14:textId="77777777" w:rsidTr="0040420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06735CD7" w14:textId="77777777" w:rsidR="0054050A" w:rsidRPr="00F657F6" w:rsidRDefault="0054050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Projectomschrijving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12BD48F9" w14:textId="77777777" w:rsidR="0054050A" w:rsidRPr="00F657F6" w:rsidRDefault="0054050A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Ondersteuning van de bestaande omgeving</w:t>
            </w:r>
          </w:p>
        </w:tc>
      </w:tr>
      <w:tr w:rsidR="0054050A" w:rsidRPr="00F657F6" w14:paraId="513575E4" w14:textId="77777777" w:rsidTr="0040420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17AFA930" w14:textId="77777777" w:rsidR="0054050A" w:rsidRPr="00F657F6" w:rsidRDefault="0054050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Taakomschrijving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8FA41F9" w14:textId="77777777" w:rsidR="0054050A" w:rsidRPr="00F657F6" w:rsidRDefault="0054050A" w:rsidP="004B3C63">
            <w:pPr>
              <w:spacing w:line="260" w:lineRule="exact"/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</w:pPr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Werkzaamheden:</w:t>
            </w:r>
          </w:p>
          <w:p w14:paraId="291AE9EE" w14:textId="51F84A33" w:rsidR="0054050A" w:rsidRPr="00F657F6" w:rsidRDefault="0054050A" w:rsidP="0054050A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sz w:val="20"/>
                <w:szCs w:val="20"/>
                <w:lang w:val="en-US"/>
              </w:rPr>
            </w:pPr>
            <w:r w:rsidRPr="00F657F6">
              <w:rPr>
                <w:sz w:val="20"/>
                <w:szCs w:val="20"/>
                <w:lang w:val="en-US"/>
              </w:rPr>
              <w:t xml:space="preserve">Cisco support (routers, L2 </w:t>
            </w:r>
            <w:proofErr w:type="spellStart"/>
            <w:r w:rsidRPr="00F657F6">
              <w:rPr>
                <w:sz w:val="20"/>
                <w:szCs w:val="20"/>
                <w:lang w:val="en-US"/>
              </w:rPr>
              <w:t>switchen</w:t>
            </w:r>
            <w:proofErr w:type="spellEnd"/>
            <w:r w:rsidRPr="00F657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7F6">
              <w:rPr>
                <w:sz w:val="20"/>
                <w:szCs w:val="20"/>
                <w:lang w:val="en-US"/>
              </w:rPr>
              <w:t>en</w:t>
            </w:r>
            <w:proofErr w:type="spellEnd"/>
            <w:r w:rsidRPr="00F657F6">
              <w:rPr>
                <w:sz w:val="20"/>
                <w:szCs w:val="20"/>
                <w:lang w:val="en-US"/>
              </w:rPr>
              <w:t xml:space="preserve"> content engines (Cisco proxy servers))</w:t>
            </w:r>
          </w:p>
          <w:p w14:paraId="088D0557" w14:textId="3D4356A1" w:rsidR="0054050A" w:rsidRPr="00F657F6" w:rsidRDefault="0054050A" w:rsidP="0054050A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sz w:val="20"/>
                <w:szCs w:val="20"/>
                <w:lang w:val="en-US"/>
              </w:rPr>
            </w:pPr>
            <w:r w:rsidRPr="00F657F6">
              <w:rPr>
                <w:sz w:val="20"/>
                <w:szCs w:val="20"/>
                <w:lang w:val="en-US"/>
              </w:rPr>
              <w:t xml:space="preserve">Blue Coat Support (Packet Shapers) </w:t>
            </w:r>
          </w:p>
          <w:p w14:paraId="25127EB9" w14:textId="5B5F2FA2" w:rsidR="0054050A" w:rsidRPr="00F657F6" w:rsidRDefault="0054050A" w:rsidP="0054050A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sz w:val="20"/>
                <w:szCs w:val="20"/>
                <w:lang w:val="en-US"/>
              </w:rPr>
            </w:pPr>
            <w:r w:rsidRPr="00F657F6">
              <w:rPr>
                <w:sz w:val="20"/>
                <w:szCs w:val="20"/>
                <w:lang w:val="en-US"/>
              </w:rPr>
              <w:t xml:space="preserve">VPN support (Nortel Connectivity + B2B </w:t>
            </w:r>
            <w:proofErr w:type="spellStart"/>
            <w:r w:rsidRPr="00F657F6">
              <w:rPr>
                <w:sz w:val="20"/>
                <w:szCs w:val="20"/>
                <w:lang w:val="en-US"/>
              </w:rPr>
              <w:t>verbindingen</w:t>
            </w:r>
            <w:proofErr w:type="spellEnd"/>
            <w:r w:rsidRPr="00F657F6">
              <w:rPr>
                <w:sz w:val="20"/>
                <w:szCs w:val="20"/>
                <w:lang w:val="en-US"/>
              </w:rPr>
              <w:t>)</w:t>
            </w:r>
          </w:p>
          <w:p w14:paraId="519447D0" w14:textId="6DB34F30" w:rsidR="0054050A" w:rsidRPr="00F657F6" w:rsidRDefault="0054050A" w:rsidP="0054050A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sz w:val="20"/>
                <w:szCs w:val="20"/>
                <w:lang w:val="en-US"/>
              </w:rPr>
            </w:pPr>
            <w:r w:rsidRPr="00F657F6">
              <w:rPr>
                <w:sz w:val="20"/>
                <w:szCs w:val="20"/>
                <w:lang w:val="en-US"/>
              </w:rPr>
              <w:t xml:space="preserve">Monitoring </w:t>
            </w:r>
            <w:proofErr w:type="spellStart"/>
            <w:r w:rsidRPr="00F657F6">
              <w:rPr>
                <w:sz w:val="20"/>
                <w:szCs w:val="20"/>
                <w:lang w:val="en-US"/>
              </w:rPr>
              <w:t>d.m.v</w:t>
            </w:r>
            <w:proofErr w:type="spellEnd"/>
            <w:r w:rsidRPr="00F657F6">
              <w:rPr>
                <w:sz w:val="20"/>
                <w:szCs w:val="20"/>
                <w:lang w:val="en-US"/>
              </w:rPr>
              <w:t xml:space="preserve">. HP </w:t>
            </w:r>
            <w:proofErr w:type="spellStart"/>
            <w:r w:rsidRPr="00F657F6">
              <w:rPr>
                <w:sz w:val="20"/>
                <w:szCs w:val="20"/>
                <w:lang w:val="en-US"/>
              </w:rPr>
              <w:t>Openview</w:t>
            </w:r>
            <w:proofErr w:type="spellEnd"/>
          </w:p>
          <w:p w14:paraId="4093D0C7" w14:textId="12F1CF83" w:rsidR="0054050A" w:rsidRPr="00F657F6" w:rsidRDefault="0054050A" w:rsidP="0054050A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 xml:space="preserve">Loggen van incidenten en aanpassingen in 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Remedy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 xml:space="preserve">/ITSM </w:t>
            </w:r>
          </w:p>
          <w:p w14:paraId="5AF3ACB5" w14:textId="61B29DCB" w:rsidR="0054050A" w:rsidRPr="00F657F6" w:rsidRDefault="0054050A" w:rsidP="0054050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  <w:lang w:val="nl-BE"/>
              </w:rPr>
              <w:t>Aanpassen en/of aanmaken van de procedures en de netwerk tekeningen (Visio)</w:t>
            </w:r>
          </w:p>
        </w:tc>
      </w:tr>
      <w:tr w:rsidR="0054050A" w:rsidRPr="00F657F6" w14:paraId="49908861" w14:textId="77777777" w:rsidTr="0040420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0AF89960" w14:textId="77777777" w:rsidR="0054050A" w:rsidRPr="00F657F6" w:rsidRDefault="0054050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 xml:space="preserve">Resultaat van de </w:t>
            </w: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opdracht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E20C0C7" w14:textId="77777777" w:rsidR="0054050A" w:rsidRPr="00F657F6" w:rsidRDefault="0054050A" w:rsidP="004B3C63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Het waarborgen van de continuïteit en beschikbaarheid van de IT omgeving.</w:t>
            </w:r>
          </w:p>
        </w:tc>
      </w:tr>
      <w:tr w:rsidR="0054050A" w:rsidRPr="00F657F6" w14:paraId="2DE204B5" w14:textId="77777777" w:rsidTr="0040420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48CCD544" w14:textId="77777777" w:rsidR="0054050A" w:rsidRPr="00F657F6" w:rsidRDefault="0054050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Methodiek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51E7E59" w14:textId="77777777" w:rsidR="0054050A" w:rsidRPr="00F657F6" w:rsidRDefault="0054050A" w:rsidP="004B3C63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ITIL</w:t>
            </w:r>
          </w:p>
        </w:tc>
      </w:tr>
      <w:tr w:rsidR="0054050A" w:rsidRPr="00F657F6" w14:paraId="28489BB0" w14:textId="77777777" w:rsidTr="0040420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52DB6EA4" w14:textId="77777777" w:rsidR="0054050A" w:rsidRPr="00F657F6" w:rsidRDefault="0054050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Omgeving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7307014" w14:textId="676D06BB" w:rsidR="0054050A" w:rsidRPr="00F657F6" w:rsidRDefault="0054050A" w:rsidP="004B3C63">
            <w:pPr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>+- 90 sites verdeeld over EMEA</w:t>
            </w:r>
          </w:p>
        </w:tc>
      </w:tr>
      <w:tr w:rsidR="0054050A" w:rsidRPr="00C923F6" w14:paraId="41E3B36A" w14:textId="77777777" w:rsidTr="0040420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04898269" w14:textId="77777777" w:rsidR="0054050A" w:rsidRPr="00F657F6" w:rsidRDefault="0054050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  <w:lang w:val="nl-BE"/>
              </w:rPr>
              <w:tab/>
            </w:r>
            <w:r w:rsidRPr="00F657F6">
              <w:rPr>
                <w:b/>
                <w:color w:val="5B9BD5" w:themeColor="accent1"/>
                <w:sz w:val="20"/>
                <w:szCs w:val="20"/>
              </w:rPr>
              <w:t>Tools &amp; Techniek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A5CB6F6" w14:textId="3ED47980" w:rsidR="0054050A" w:rsidRPr="00F657F6" w:rsidRDefault="0054050A" w:rsidP="004B3C63">
            <w:pPr>
              <w:rPr>
                <w:sz w:val="20"/>
                <w:szCs w:val="20"/>
                <w:lang w:val="en-US"/>
              </w:rPr>
            </w:pPr>
            <w:r w:rsidRPr="00F657F6">
              <w:rPr>
                <w:sz w:val="20"/>
                <w:szCs w:val="20"/>
                <w:lang w:val="en-US"/>
              </w:rPr>
              <w:t xml:space="preserve">Cisco, HP </w:t>
            </w:r>
            <w:proofErr w:type="spellStart"/>
            <w:r w:rsidRPr="00F657F6">
              <w:rPr>
                <w:sz w:val="20"/>
                <w:szCs w:val="20"/>
                <w:lang w:val="en-US"/>
              </w:rPr>
              <w:t>Openview</w:t>
            </w:r>
            <w:proofErr w:type="spellEnd"/>
            <w:r w:rsidRPr="00F657F6">
              <w:rPr>
                <w:sz w:val="20"/>
                <w:szCs w:val="20"/>
                <w:lang w:val="en-US"/>
              </w:rPr>
              <w:t xml:space="preserve">, Remedy/ITSM,MS </w:t>
            </w:r>
            <w:proofErr w:type="spellStart"/>
            <w:r w:rsidRPr="00F657F6">
              <w:rPr>
                <w:sz w:val="20"/>
                <w:szCs w:val="20"/>
                <w:lang w:val="en-US"/>
              </w:rPr>
              <w:t>Viso</w:t>
            </w:r>
            <w:proofErr w:type="spellEnd"/>
            <w:r w:rsidRPr="00F657F6">
              <w:rPr>
                <w:sz w:val="20"/>
                <w:szCs w:val="20"/>
                <w:lang w:val="en-US"/>
              </w:rPr>
              <w:t>, VB scripting</w:t>
            </w:r>
          </w:p>
        </w:tc>
      </w:tr>
    </w:tbl>
    <w:p w14:paraId="6A97829E" w14:textId="7A63B0A0" w:rsidR="0054050A" w:rsidRPr="00F657F6" w:rsidRDefault="0054050A">
      <w:pPr>
        <w:rPr>
          <w:b/>
          <w:sz w:val="20"/>
          <w:szCs w:val="20"/>
          <w:lang w:val="en-US"/>
        </w:rPr>
      </w:pPr>
    </w:p>
    <w:p w14:paraId="5D7BDCC4" w14:textId="77777777" w:rsidR="0054050A" w:rsidRPr="00F657F6" w:rsidRDefault="0054050A">
      <w:pPr>
        <w:rPr>
          <w:b/>
          <w:sz w:val="20"/>
          <w:szCs w:val="20"/>
          <w:lang w:val="en-US"/>
        </w:rPr>
      </w:pPr>
      <w:r w:rsidRPr="00F657F6">
        <w:rPr>
          <w:b/>
          <w:sz w:val="20"/>
          <w:szCs w:val="20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54050A" w:rsidRPr="00F657F6" w14:paraId="36F1BA8A" w14:textId="77777777" w:rsidTr="0040420A">
        <w:tc>
          <w:tcPr>
            <w:tcW w:w="2972" w:type="dxa"/>
          </w:tcPr>
          <w:p w14:paraId="73D12198" w14:textId="77777777" w:rsidR="0054050A" w:rsidRPr="00F657F6" w:rsidRDefault="0054050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  <w:lang w:val="en-US"/>
              </w:rPr>
              <w:lastRenderedPageBreak/>
              <w:tab/>
            </w:r>
            <w:r w:rsidRPr="00F657F6">
              <w:rPr>
                <w:b/>
                <w:color w:val="5B9BD5" w:themeColor="accent1"/>
                <w:sz w:val="20"/>
                <w:szCs w:val="20"/>
              </w:rPr>
              <w:t>Periode</w:t>
            </w:r>
          </w:p>
        </w:tc>
        <w:tc>
          <w:tcPr>
            <w:tcW w:w="6090" w:type="dxa"/>
          </w:tcPr>
          <w:p w14:paraId="3902AE9E" w14:textId="0C673F46" w:rsidR="0054050A" w:rsidRPr="00F657F6" w:rsidRDefault="0054050A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Juni2007-September 2007</w:t>
            </w:r>
          </w:p>
        </w:tc>
      </w:tr>
      <w:tr w:rsidR="0054050A" w:rsidRPr="00F657F6" w14:paraId="23494E92" w14:textId="77777777" w:rsidTr="0040420A">
        <w:tc>
          <w:tcPr>
            <w:tcW w:w="2972" w:type="dxa"/>
          </w:tcPr>
          <w:p w14:paraId="728E237C" w14:textId="77777777" w:rsidR="0054050A" w:rsidRPr="00F657F6" w:rsidRDefault="0054050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Eindklant</w:t>
            </w:r>
          </w:p>
        </w:tc>
        <w:tc>
          <w:tcPr>
            <w:tcW w:w="6090" w:type="dxa"/>
          </w:tcPr>
          <w:p w14:paraId="51F446B4" w14:textId="788E8EA6" w:rsidR="0054050A" w:rsidRPr="00F657F6" w:rsidRDefault="0054050A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Domino</w:t>
            </w:r>
            <w:r w:rsidR="00157089">
              <w:rPr>
                <w:b/>
                <w:sz w:val="20"/>
                <w:szCs w:val="20"/>
              </w:rPr>
              <w:t>’</w:t>
            </w:r>
            <w:r w:rsidRPr="00F657F6">
              <w:rPr>
                <w:b/>
                <w:sz w:val="20"/>
                <w:szCs w:val="20"/>
              </w:rPr>
              <w:t>s Pizza</w:t>
            </w:r>
          </w:p>
        </w:tc>
      </w:tr>
      <w:tr w:rsidR="0054050A" w:rsidRPr="00F657F6" w14:paraId="14425DD9" w14:textId="77777777" w:rsidTr="0040420A">
        <w:tc>
          <w:tcPr>
            <w:tcW w:w="2972" w:type="dxa"/>
          </w:tcPr>
          <w:p w14:paraId="4E57EF16" w14:textId="77777777" w:rsidR="0054050A" w:rsidRPr="00F657F6" w:rsidRDefault="0054050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 xml:space="preserve">Branche </w:t>
            </w:r>
          </w:p>
        </w:tc>
        <w:tc>
          <w:tcPr>
            <w:tcW w:w="6090" w:type="dxa"/>
          </w:tcPr>
          <w:p w14:paraId="1E7BF3BD" w14:textId="660D0762" w:rsidR="0054050A" w:rsidRPr="00F657F6" w:rsidRDefault="0054050A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Voeding</w:t>
            </w:r>
          </w:p>
        </w:tc>
      </w:tr>
      <w:tr w:rsidR="0054050A" w:rsidRPr="00F657F6" w14:paraId="1F0EF281" w14:textId="77777777" w:rsidTr="0040420A">
        <w:tc>
          <w:tcPr>
            <w:tcW w:w="2972" w:type="dxa"/>
          </w:tcPr>
          <w:p w14:paraId="51170C8C" w14:textId="77777777" w:rsidR="0054050A" w:rsidRPr="00F657F6" w:rsidRDefault="0054050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Functie</w:t>
            </w:r>
          </w:p>
        </w:tc>
        <w:tc>
          <w:tcPr>
            <w:tcW w:w="6090" w:type="dxa"/>
          </w:tcPr>
          <w:p w14:paraId="7C4931F8" w14:textId="0D61CBAA" w:rsidR="0054050A" w:rsidRPr="00F657F6" w:rsidRDefault="0054050A" w:rsidP="004B3C63">
            <w:pPr>
              <w:rPr>
                <w:b/>
                <w:sz w:val="20"/>
                <w:szCs w:val="20"/>
              </w:rPr>
            </w:pPr>
            <w:proofErr w:type="spellStart"/>
            <w:r w:rsidRPr="00F657F6">
              <w:rPr>
                <w:b/>
                <w:sz w:val="20"/>
                <w:szCs w:val="20"/>
              </w:rPr>
              <w:t>Medior</w:t>
            </w:r>
            <w:proofErr w:type="spellEnd"/>
            <w:r w:rsidRPr="00F657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73ECD" w:rsidRPr="00F657F6">
              <w:rPr>
                <w:b/>
                <w:sz w:val="20"/>
                <w:szCs w:val="20"/>
              </w:rPr>
              <w:t>D</w:t>
            </w:r>
            <w:r w:rsidRPr="00F657F6">
              <w:rPr>
                <w:b/>
                <w:sz w:val="20"/>
                <w:szCs w:val="20"/>
              </w:rPr>
              <w:t>system</w:t>
            </w:r>
            <w:proofErr w:type="spellEnd"/>
            <w:r w:rsidRPr="00F657F6">
              <w:rPr>
                <w:b/>
                <w:sz w:val="20"/>
                <w:szCs w:val="20"/>
              </w:rPr>
              <w:t xml:space="preserve"> engineer / </w:t>
            </w:r>
            <w:proofErr w:type="spellStart"/>
            <w:r w:rsidRPr="00F657F6">
              <w:rPr>
                <w:b/>
                <w:sz w:val="20"/>
                <w:szCs w:val="20"/>
              </w:rPr>
              <w:t>technical</w:t>
            </w:r>
            <w:proofErr w:type="spellEnd"/>
            <w:r w:rsidRPr="00F657F6">
              <w:rPr>
                <w:b/>
                <w:sz w:val="20"/>
                <w:szCs w:val="20"/>
              </w:rPr>
              <w:t xml:space="preserve"> project manager</w:t>
            </w:r>
          </w:p>
        </w:tc>
      </w:tr>
      <w:tr w:rsidR="0054050A" w:rsidRPr="00F657F6" w14:paraId="2181CD00" w14:textId="77777777" w:rsidTr="0040420A">
        <w:tc>
          <w:tcPr>
            <w:tcW w:w="2972" w:type="dxa"/>
          </w:tcPr>
          <w:p w14:paraId="1B79F8A3" w14:textId="77777777" w:rsidR="0054050A" w:rsidRPr="00F657F6" w:rsidRDefault="0054050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Projectomschrijving</w:t>
            </w:r>
          </w:p>
        </w:tc>
        <w:tc>
          <w:tcPr>
            <w:tcW w:w="6090" w:type="dxa"/>
          </w:tcPr>
          <w:p w14:paraId="0629AFD8" w14:textId="77777777" w:rsidR="0054050A" w:rsidRPr="00F657F6" w:rsidRDefault="0054050A" w:rsidP="0054050A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Installatie en configuratie van de nieuwe servers</w:t>
            </w:r>
          </w:p>
          <w:p w14:paraId="084BB415" w14:textId="77777777" w:rsidR="0054050A" w:rsidRPr="00F657F6" w:rsidRDefault="0054050A" w:rsidP="0054050A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Migratie van file data naar de globale file server</w:t>
            </w:r>
          </w:p>
          <w:p w14:paraId="31443A6A" w14:textId="5B484F76" w:rsidR="0054050A" w:rsidRPr="00F657F6" w:rsidRDefault="0054050A" w:rsidP="0054050A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Opstart van de helpdesk + maken van helpdesk procedures</w:t>
            </w:r>
          </w:p>
        </w:tc>
      </w:tr>
      <w:tr w:rsidR="0054050A" w:rsidRPr="00F657F6" w14:paraId="0FC464F3" w14:textId="77777777" w:rsidTr="0040420A">
        <w:tc>
          <w:tcPr>
            <w:tcW w:w="2972" w:type="dxa"/>
          </w:tcPr>
          <w:p w14:paraId="0BA24056" w14:textId="77777777" w:rsidR="0054050A" w:rsidRPr="00F657F6" w:rsidRDefault="0054050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Taakomschrijving</w:t>
            </w:r>
          </w:p>
        </w:tc>
        <w:tc>
          <w:tcPr>
            <w:tcW w:w="6090" w:type="dxa"/>
          </w:tcPr>
          <w:p w14:paraId="6A8AD3B8" w14:textId="77777777" w:rsidR="0054050A" w:rsidRPr="00F657F6" w:rsidRDefault="0054050A" w:rsidP="004B3C63">
            <w:pPr>
              <w:spacing w:line="260" w:lineRule="exact"/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</w:pPr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Werkzaamheden:</w:t>
            </w:r>
          </w:p>
          <w:p w14:paraId="4CE85F6F" w14:textId="77777777" w:rsidR="0054050A" w:rsidRPr="00F657F6" w:rsidRDefault="0054050A" w:rsidP="0054050A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>Installatie en configuratie van de Microsoft servers (Windows 2003, Exchange 2003, SQL 2005, DFS, File en print services, WSUS)</w:t>
            </w:r>
          </w:p>
          <w:p w14:paraId="7163789D" w14:textId="09A2029D" w:rsidR="0054050A" w:rsidRPr="00F657F6" w:rsidRDefault="0054050A" w:rsidP="0054050A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>Installatie en configuratie van de virtuele servers (VMWARE)</w:t>
            </w:r>
          </w:p>
          <w:p w14:paraId="1017247C" w14:textId="274AF9FC" w:rsidR="0054050A" w:rsidRPr="00F657F6" w:rsidRDefault="0054050A" w:rsidP="0054050A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>Installatie en configuratie van de Cisco switchen</w:t>
            </w:r>
          </w:p>
          <w:p w14:paraId="62DF6FDA" w14:textId="0264EDD3" w:rsidR="0054050A" w:rsidRPr="00F657F6" w:rsidRDefault="0054050A" w:rsidP="0054050A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>Installatie en configuratie van DAS-storage</w:t>
            </w:r>
          </w:p>
          <w:p w14:paraId="30D2F0FD" w14:textId="750470BF" w:rsidR="0054050A" w:rsidRPr="00F657F6" w:rsidRDefault="0054050A" w:rsidP="0054050A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>Opstellen en bijhouden van documentatie van het project (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incl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 xml:space="preserve"> planning 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dmv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 xml:space="preserve"> MS Project)</w:t>
            </w:r>
          </w:p>
          <w:p w14:paraId="2773D7E1" w14:textId="466638F7" w:rsidR="0054050A" w:rsidRPr="00F657F6" w:rsidRDefault="0054050A" w:rsidP="0054050A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>Opstellen procedures van/voor de helpdesk</w:t>
            </w:r>
          </w:p>
          <w:p w14:paraId="222D8E89" w14:textId="5AA42396" w:rsidR="0054050A" w:rsidRPr="00F657F6" w:rsidRDefault="0054050A" w:rsidP="0054050A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>Opstellen van aankooporders + opvolging</w:t>
            </w:r>
          </w:p>
          <w:p w14:paraId="577DCA3D" w14:textId="65F612BF" w:rsidR="0054050A" w:rsidRPr="00F657F6" w:rsidRDefault="0054050A" w:rsidP="0054050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  <w:lang w:val="nl-BE"/>
              </w:rPr>
              <w:t>Opvolging van het budget en communicatie naar het management</w:t>
            </w:r>
          </w:p>
        </w:tc>
      </w:tr>
      <w:tr w:rsidR="0054050A" w:rsidRPr="00F657F6" w14:paraId="09AFC910" w14:textId="77777777" w:rsidTr="0040420A">
        <w:tc>
          <w:tcPr>
            <w:tcW w:w="2972" w:type="dxa"/>
          </w:tcPr>
          <w:p w14:paraId="7C616922" w14:textId="77777777" w:rsidR="0054050A" w:rsidRPr="00F657F6" w:rsidRDefault="0054050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 xml:space="preserve">Resultaat van de </w:t>
            </w: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opdracht</w:t>
            </w:r>
          </w:p>
        </w:tc>
        <w:tc>
          <w:tcPr>
            <w:tcW w:w="6090" w:type="dxa"/>
          </w:tcPr>
          <w:p w14:paraId="400B39A8" w14:textId="7DA254D7" w:rsidR="0054050A" w:rsidRPr="00F657F6" w:rsidRDefault="0054050A" w:rsidP="0054050A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Het opzetten van een centrale server en netwerk infrastructuur</w:t>
            </w:r>
            <w:r w:rsidRPr="00F657F6">
              <w:rPr>
                <w:sz w:val="20"/>
                <w:szCs w:val="20"/>
              </w:rPr>
              <w:br/>
              <w:t>Standaardiseren van de verschillende vestigingen</w:t>
            </w:r>
          </w:p>
        </w:tc>
      </w:tr>
      <w:tr w:rsidR="0054050A" w:rsidRPr="00F657F6" w14:paraId="62A642A4" w14:textId="77777777" w:rsidTr="0040420A">
        <w:tc>
          <w:tcPr>
            <w:tcW w:w="2972" w:type="dxa"/>
          </w:tcPr>
          <w:p w14:paraId="37C114EC" w14:textId="77777777" w:rsidR="0054050A" w:rsidRPr="00F657F6" w:rsidRDefault="0054050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Methodiek</w:t>
            </w:r>
          </w:p>
        </w:tc>
        <w:tc>
          <w:tcPr>
            <w:tcW w:w="6090" w:type="dxa"/>
          </w:tcPr>
          <w:p w14:paraId="054C7EB9" w14:textId="0BEEFF43" w:rsidR="0054050A" w:rsidRPr="00F657F6" w:rsidRDefault="0054050A" w:rsidP="004B3C63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ITIL</w:t>
            </w:r>
            <w:r w:rsidR="00BD48C8" w:rsidRPr="00F657F6">
              <w:rPr>
                <w:sz w:val="20"/>
                <w:szCs w:val="20"/>
              </w:rPr>
              <w:t>, Prince</w:t>
            </w:r>
          </w:p>
        </w:tc>
      </w:tr>
      <w:tr w:rsidR="0054050A" w:rsidRPr="00F657F6" w14:paraId="53C0AC35" w14:textId="77777777" w:rsidTr="0040420A">
        <w:tc>
          <w:tcPr>
            <w:tcW w:w="2972" w:type="dxa"/>
          </w:tcPr>
          <w:p w14:paraId="1F5779B4" w14:textId="77777777" w:rsidR="0054050A" w:rsidRPr="00F657F6" w:rsidRDefault="0054050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Omgeving</w:t>
            </w:r>
          </w:p>
        </w:tc>
        <w:tc>
          <w:tcPr>
            <w:tcW w:w="6090" w:type="dxa"/>
          </w:tcPr>
          <w:p w14:paraId="79E4A5FC" w14:textId="1C80DAF5" w:rsidR="0054050A" w:rsidRPr="00F657F6" w:rsidRDefault="00BD48C8" w:rsidP="00BD48C8">
            <w:pPr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 xml:space="preserve">12 standalone ESX boxen + 24 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physieke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 xml:space="preserve"> servers + 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backup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libraries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br/>
              <w:t xml:space="preserve">+- 120 gebruikers </w:t>
            </w:r>
            <w:r w:rsidRPr="00F657F6">
              <w:rPr>
                <w:sz w:val="20"/>
                <w:szCs w:val="20"/>
                <w:lang w:val="nl-BE"/>
              </w:rPr>
              <w:br/>
              <w:t>+- 70 locaties in BENLUX + Frankrijk</w:t>
            </w:r>
          </w:p>
        </w:tc>
      </w:tr>
      <w:tr w:rsidR="0054050A" w:rsidRPr="00C923F6" w14:paraId="76B1761F" w14:textId="77777777" w:rsidTr="0040420A">
        <w:tc>
          <w:tcPr>
            <w:tcW w:w="2972" w:type="dxa"/>
          </w:tcPr>
          <w:p w14:paraId="219B4A3E" w14:textId="77777777" w:rsidR="0054050A" w:rsidRPr="00F657F6" w:rsidRDefault="0054050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  <w:lang w:val="nl-BE"/>
              </w:rPr>
              <w:tab/>
            </w:r>
            <w:r w:rsidRPr="00F657F6">
              <w:rPr>
                <w:b/>
                <w:color w:val="5B9BD5" w:themeColor="accent1"/>
                <w:sz w:val="20"/>
                <w:szCs w:val="20"/>
              </w:rPr>
              <w:t>Tools &amp; Techniek</w:t>
            </w:r>
          </w:p>
        </w:tc>
        <w:tc>
          <w:tcPr>
            <w:tcW w:w="6090" w:type="dxa"/>
          </w:tcPr>
          <w:p w14:paraId="5D7BEFF5" w14:textId="6C128D97" w:rsidR="0054050A" w:rsidRPr="00F657F6" w:rsidRDefault="0054050A" w:rsidP="00BD48C8">
            <w:pPr>
              <w:rPr>
                <w:sz w:val="20"/>
                <w:szCs w:val="20"/>
                <w:lang w:val="en-US"/>
              </w:rPr>
            </w:pPr>
            <w:r w:rsidRPr="00F657F6">
              <w:rPr>
                <w:sz w:val="20"/>
                <w:szCs w:val="20"/>
                <w:lang w:val="en-US"/>
              </w:rPr>
              <w:t xml:space="preserve">Cisco, </w:t>
            </w:r>
            <w:r w:rsidR="00BD48C8" w:rsidRPr="00F657F6">
              <w:rPr>
                <w:sz w:val="20"/>
                <w:szCs w:val="20"/>
                <w:lang w:val="en-US"/>
              </w:rPr>
              <w:t>Nagios, VMWare ESX 3.5, Windows 2003 R2, Exchange 2007, File &amp; print services, WSUS, AD, DNS, DHCP</w:t>
            </w:r>
          </w:p>
        </w:tc>
      </w:tr>
      <w:tr w:rsidR="00BD48C8" w:rsidRPr="00C923F6" w14:paraId="2643ECED" w14:textId="77777777" w:rsidTr="0040420A">
        <w:tc>
          <w:tcPr>
            <w:tcW w:w="2972" w:type="dxa"/>
          </w:tcPr>
          <w:p w14:paraId="1AF3B11F" w14:textId="77777777" w:rsidR="00BD48C8" w:rsidRPr="00F657F6" w:rsidRDefault="00BD48C8" w:rsidP="004B3C63">
            <w:pPr>
              <w:rPr>
                <w:b/>
                <w:color w:val="5B9BD5" w:themeColor="accent1"/>
                <w:sz w:val="20"/>
                <w:szCs w:val="20"/>
                <w:lang w:val="en-US"/>
              </w:rPr>
            </w:pPr>
          </w:p>
        </w:tc>
        <w:tc>
          <w:tcPr>
            <w:tcW w:w="6090" w:type="dxa"/>
          </w:tcPr>
          <w:p w14:paraId="11DEAA9C" w14:textId="77777777" w:rsidR="00BD48C8" w:rsidRPr="00F657F6" w:rsidRDefault="00BD48C8" w:rsidP="00BD48C8">
            <w:pPr>
              <w:rPr>
                <w:sz w:val="20"/>
                <w:szCs w:val="20"/>
                <w:lang w:val="en-US"/>
              </w:rPr>
            </w:pPr>
          </w:p>
        </w:tc>
      </w:tr>
      <w:tr w:rsidR="00BD48C8" w:rsidRPr="00F657F6" w14:paraId="48B091BE" w14:textId="77777777" w:rsidTr="0040420A">
        <w:tc>
          <w:tcPr>
            <w:tcW w:w="2972" w:type="dxa"/>
          </w:tcPr>
          <w:p w14:paraId="48BF57FC" w14:textId="5045E44A" w:rsidR="00BD48C8" w:rsidRPr="00F657F6" w:rsidRDefault="00BD48C8" w:rsidP="004B3C63">
            <w:pPr>
              <w:rPr>
                <w:b/>
                <w:color w:val="5B9BD5" w:themeColor="accent1"/>
                <w:sz w:val="20"/>
                <w:szCs w:val="20"/>
                <w:lang w:val="nl-BE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  <w:lang w:val="en-US"/>
              </w:rPr>
              <w:tab/>
            </w:r>
            <w:r w:rsidRPr="00F657F6">
              <w:rPr>
                <w:b/>
                <w:color w:val="5B9BD5" w:themeColor="accent1"/>
                <w:sz w:val="20"/>
                <w:szCs w:val="20"/>
              </w:rPr>
              <w:t>Periode</w:t>
            </w:r>
          </w:p>
        </w:tc>
        <w:tc>
          <w:tcPr>
            <w:tcW w:w="6090" w:type="dxa"/>
          </w:tcPr>
          <w:p w14:paraId="6F9F2DE5" w14:textId="1DB8A3B5" w:rsidR="00BD48C8" w:rsidRPr="00F657F6" w:rsidRDefault="00BD48C8" w:rsidP="00BD48C8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April 2007-Juni2007</w:t>
            </w:r>
          </w:p>
        </w:tc>
      </w:tr>
      <w:tr w:rsidR="00BD48C8" w:rsidRPr="00F657F6" w14:paraId="3AE32479" w14:textId="77777777" w:rsidTr="0040420A">
        <w:tc>
          <w:tcPr>
            <w:tcW w:w="2972" w:type="dxa"/>
          </w:tcPr>
          <w:p w14:paraId="1A7707CA" w14:textId="36FB17E4" w:rsidR="00BD48C8" w:rsidRPr="00F657F6" w:rsidRDefault="00BD48C8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Eindklant</w:t>
            </w:r>
          </w:p>
        </w:tc>
        <w:tc>
          <w:tcPr>
            <w:tcW w:w="6090" w:type="dxa"/>
          </w:tcPr>
          <w:p w14:paraId="6372819C" w14:textId="06A35AFF" w:rsidR="00BD48C8" w:rsidRPr="00F657F6" w:rsidRDefault="00BD48C8" w:rsidP="00BD48C8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Dell Benelux</w:t>
            </w:r>
          </w:p>
        </w:tc>
      </w:tr>
      <w:tr w:rsidR="00BD48C8" w:rsidRPr="00F657F6" w14:paraId="38EA63D9" w14:textId="77777777" w:rsidTr="0040420A">
        <w:tc>
          <w:tcPr>
            <w:tcW w:w="2972" w:type="dxa"/>
          </w:tcPr>
          <w:p w14:paraId="52022418" w14:textId="130560D7" w:rsidR="00BD48C8" w:rsidRPr="00F657F6" w:rsidRDefault="00BD48C8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 xml:space="preserve">Branche </w:t>
            </w:r>
          </w:p>
        </w:tc>
        <w:tc>
          <w:tcPr>
            <w:tcW w:w="6090" w:type="dxa"/>
          </w:tcPr>
          <w:p w14:paraId="372F9EC3" w14:textId="2C7A694E" w:rsidR="00BD48C8" w:rsidRPr="00F657F6" w:rsidRDefault="00D266EA" w:rsidP="00BD48C8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Professionele</w:t>
            </w:r>
            <w:r w:rsidR="00BD48C8" w:rsidRPr="00F657F6">
              <w:rPr>
                <w:b/>
                <w:sz w:val="20"/>
                <w:szCs w:val="20"/>
              </w:rPr>
              <w:t xml:space="preserve"> dienstverlenging</w:t>
            </w:r>
          </w:p>
        </w:tc>
      </w:tr>
      <w:tr w:rsidR="00BD48C8" w:rsidRPr="00F657F6" w14:paraId="1263FD0F" w14:textId="77777777" w:rsidTr="0040420A">
        <w:tc>
          <w:tcPr>
            <w:tcW w:w="2972" w:type="dxa"/>
          </w:tcPr>
          <w:p w14:paraId="5444CE19" w14:textId="20EFEE0F" w:rsidR="00BD48C8" w:rsidRPr="00F657F6" w:rsidRDefault="00BD48C8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Functie</w:t>
            </w:r>
          </w:p>
        </w:tc>
        <w:tc>
          <w:tcPr>
            <w:tcW w:w="6090" w:type="dxa"/>
          </w:tcPr>
          <w:p w14:paraId="6EA3864C" w14:textId="0CB2C152" w:rsidR="00BD48C8" w:rsidRPr="00F657F6" w:rsidRDefault="00BD48C8" w:rsidP="00BD48C8">
            <w:pPr>
              <w:rPr>
                <w:b/>
                <w:sz w:val="20"/>
                <w:szCs w:val="20"/>
              </w:rPr>
            </w:pPr>
            <w:proofErr w:type="spellStart"/>
            <w:r w:rsidRPr="00F657F6">
              <w:rPr>
                <w:b/>
                <w:sz w:val="20"/>
                <w:szCs w:val="20"/>
              </w:rPr>
              <w:t>Medior</w:t>
            </w:r>
            <w:proofErr w:type="spellEnd"/>
            <w:r w:rsidRPr="00F657F6">
              <w:rPr>
                <w:b/>
                <w:sz w:val="20"/>
                <w:szCs w:val="20"/>
              </w:rPr>
              <w:t xml:space="preserve"> system &amp; </w:t>
            </w:r>
            <w:proofErr w:type="spellStart"/>
            <w:r w:rsidRPr="00F657F6">
              <w:rPr>
                <w:b/>
                <w:sz w:val="20"/>
                <w:szCs w:val="20"/>
              </w:rPr>
              <w:t>network</w:t>
            </w:r>
            <w:proofErr w:type="spellEnd"/>
            <w:r w:rsidRPr="00F657F6">
              <w:rPr>
                <w:b/>
                <w:sz w:val="20"/>
                <w:szCs w:val="20"/>
              </w:rPr>
              <w:t xml:space="preserve"> engineer</w:t>
            </w:r>
          </w:p>
        </w:tc>
      </w:tr>
      <w:tr w:rsidR="00BD48C8" w:rsidRPr="00F657F6" w14:paraId="3DAEB7C5" w14:textId="77777777" w:rsidTr="0040420A">
        <w:tc>
          <w:tcPr>
            <w:tcW w:w="2972" w:type="dxa"/>
          </w:tcPr>
          <w:p w14:paraId="75CECD7B" w14:textId="72CCD23C" w:rsidR="00BD48C8" w:rsidRPr="00F657F6" w:rsidRDefault="00BD48C8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Projectomschrijving</w:t>
            </w:r>
          </w:p>
        </w:tc>
        <w:tc>
          <w:tcPr>
            <w:tcW w:w="6090" w:type="dxa"/>
          </w:tcPr>
          <w:p w14:paraId="19ADDAC7" w14:textId="6C2EBA67" w:rsidR="00BD48C8" w:rsidRPr="00F657F6" w:rsidRDefault="00BD48C8" w:rsidP="00BD48C8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Uitbreiding en vervangen van de bestaande omgeving</w:t>
            </w:r>
          </w:p>
        </w:tc>
      </w:tr>
      <w:tr w:rsidR="00BD48C8" w:rsidRPr="00F657F6" w14:paraId="1AD6C806" w14:textId="77777777" w:rsidTr="0040420A">
        <w:tc>
          <w:tcPr>
            <w:tcW w:w="2972" w:type="dxa"/>
          </w:tcPr>
          <w:p w14:paraId="4A1BE2EF" w14:textId="3CC45690" w:rsidR="00BD48C8" w:rsidRPr="00F657F6" w:rsidRDefault="00BD48C8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Taakomschrijving</w:t>
            </w:r>
          </w:p>
        </w:tc>
        <w:tc>
          <w:tcPr>
            <w:tcW w:w="6090" w:type="dxa"/>
          </w:tcPr>
          <w:p w14:paraId="5339979F" w14:textId="77777777" w:rsidR="00BD48C8" w:rsidRPr="00F657F6" w:rsidRDefault="00BD48C8" w:rsidP="004B3C63">
            <w:pPr>
              <w:spacing w:line="260" w:lineRule="exact"/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</w:pPr>
            <w:r w:rsidRPr="00F657F6"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  <w:t>Werkzaamheden:</w:t>
            </w:r>
          </w:p>
          <w:p w14:paraId="0BD28E17" w14:textId="1EC70F21" w:rsidR="00BD48C8" w:rsidRPr="00F657F6" w:rsidRDefault="00BD48C8" w:rsidP="00BD48C8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>Installatie, configuratie en migratie van WINTEL systemen</w:t>
            </w:r>
          </w:p>
          <w:p w14:paraId="27A1BDC8" w14:textId="7F994301" w:rsidR="00BD48C8" w:rsidRPr="00F657F6" w:rsidRDefault="00BD48C8" w:rsidP="00BD48C8">
            <w:pPr>
              <w:pStyle w:val="ListParagraph"/>
              <w:numPr>
                <w:ilvl w:val="1"/>
                <w:numId w:val="6"/>
              </w:numPr>
              <w:spacing w:line="260" w:lineRule="exact"/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>Windows 2003 (SBS, Standaard, Storage, Clustering)</w:t>
            </w:r>
          </w:p>
          <w:p w14:paraId="02FA68B1" w14:textId="592F0194" w:rsidR="00BD48C8" w:rsidRPr="00F657F6" w:rsidRDefault="00BD48C8" w:rsidP="00BD48C8">
            <w:pPr>
              <w:pStyle w:val="ListParagraph"/>
              <w:numPr>
                <w:ilvl w:val="1"/>
                <w:numId w:val="6"/>
              </w:numPr>
              <w:spacing w:line="260" w:lineRule="exact"/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>Werkstations (Windows XP en Vista)</w:t>
            </w:r>
          </w:p>
          <w:p w14:paraId="5B8F0945" w14:textId="217FEB95" w:rsidR="00BD48C8" w:rsidRPr="00F657F6" w:rsidRDefault="00BD48C8" w:rsidP="00BD48C8">
            <w:pPr>
              <w:pStyle w:val="ListParagraph"/>
              <w:numPr>
                <w:ilvl w:val="1"/>
                <w:numId w:val="6"/>
              </w:numPr>
              <w:spacing w:line="260" w:lineRule="exact"/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>MS Exchange 2003 en SQL 2000/2005</w:t>
            </w:r>
          </w:p>
          <w:p w14:paraId="1963740A" w14:textId="437D6495" w:rsidR="00BD48C8" w:rsidRPr="00F657F6" w:rsidRDefault="00BD48C8" w:rsidP="00BD48C8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>Installatie en configuratie van storage (DAS en NAS)</w:t>
            </w:r>
          </w:p>
          <w:p w14:paraId="17675131" w14:textId="3C887D79" w:rsidR="00BD48C8" w:rsidRPr="00F657F6" w:rsidRDefault="00BD48C8" w:rsidP="00BD48C8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>Installatie en configuratie van servers in van VMWARE</w:t>
            </w:r>
          </w:p>
          <w:p w14:paraId="71A2890F" w14:textId="5B426086" w:rsidR="00BD48C8" w:rsidRPr="00F657F6" w:rsidRDefault="00BD48C8" w:rsidP="00BD48C8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>Installatie en/of configuratie van netwerk apparatuur, firewalls en VPN oplossingen</w:t>
            </w:r>
          </w:p>
          <w:p w14:paraId="2ADDD23A" w14:textId="1C7DDF28" w:rsidR="00BD48C8" w:rsidRPr="00F657F6" w:rsidRDefault="00BD48C8" w:rsidP="00BD48C8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>Opstellen en bijhouden van documentatie van het project + overdracht naar de klant</w:t>
            </w:r>
          </w:p>
        </w:tc>
      </w:tr>
      <w:tr w:rsidR="00BD48C8" w:rsidRPr="00F657F6" w14:paraId="66827C7F" w14:textId="77777777" w:rsidTr="0040420A">
        <w:tc>
          <w:tcPr>
            <w:tcW w:w="2972" w:type="dxa"/>
          </w:tcPr>
          <w:p w14:paraId="7A16EAD0" w14:textId="36EF1444" w:rsidR="00BD48C8" w:rsidRPr="00F657F6" w:rsidRDefault="00BD48C8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 xml:space="preserve">Resultaat van de </w:t>
            </w: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opdracht</w:t>
            </w:r>
          </w:p>
        </w:tc>
        <w:tc>
          <w:tcPr>
            <w:tcW w:w="6090" w:type="dxa"/>
          </w:tcPr>
          <w:p w14:paraId="5C3B358E" w14:textId="0D38F652" w:rsidR="00BD48C8" w:rsidRPr="00F657F6" w:rsidRDefault="00BD48C8" w:rsidP="00BD48C8">
            <w:pPr>
              <w:spacing w:line="260" w:lineRule="exact"/>
              <w:rPr>
                <w:rStyle w:val="Style8pt"/>
                <w:rFonts w:asciiTheme="minorHAnsi" w:hAnsiTheme="minorHAnsi"/>
                <w:color w:val="000000"/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Het uitbreiden en vervanging van de bestaande omgeving</w:t>
            </w:r>
          </w:p>
        </w:tc>
      </w:tr>
      <w:tr w:rsidR="00BD48C8" w:rsidRPr="00F657F6" w14:paraId="22175E7B" w14:textId="77777777" w:rsidTr="0040420A">
        <w:tc>
          <w:tcPr>
            <w:tcW w:w="2972" w:type="dxa"/>
          </w:tcPr>
          <w:p w14:paraId="0272136F" w14:textId="75906BD2" w:rsidR="00BD48C8" w:rsidRPr="00F657F6" w:rsidRDefault="00BD48C8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Methodiek</w:t>
            </w:r>
          </w:p>
        </w:tc>
        <w:tc>
          <w:tcPr>
            <w:tcW w:w="6090" w:type="dxa"/>
          </w:tcPr>
          <w:p w14:paraId="6D604A82" w14:textId="048CD738" w:rsidR="00BD48C8" w:rsidRPr="00F657F6" w:rsidRDefault="00BD48C8" w:rsidP="004B3C63">
            <w:pPr>
              <w:spacing w:line="260" w:lineRule="exact"/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-</w:t>
            </w:r>
          </w:p>
        </w:tc>
      </w:tr>
      <w:tr w:rsidR="00BD48C8" w:rsidRPr="00F657F6" w14:paraId="656DADC5" w14:textId="77777777" w:rsidTr="0040420A">
        <w:tc>
          <w:tcPr>
            <w:tcW w:w="2972" w:type="dxa"/>
          </w:tcPr>
          <w:p w14:paraId="6CD82ACF" w14:textId="3BB0472B" w:rsidR="00BD48C8" w:rsidRPr="00F657F6" w:rsidRDefault="00BD48C8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Omgeving</w:t>
            </w:r>
          </w:p>
        </w:tc>
        <w:tc>
          <w:tcPr>
            <w:tcW w:w="6090" w:type="dxa"/>
          </w:tcPr>
          <w:p w14:paraId="3BEF466E" w14:textId="0FC03475" w:rsidR="00BD48C8" w:rsidRPr="00F657F6" w:rsidRDefault="00BD48C8" w:rsidP="004B3C63">
            <w:pPr>
              <w:spacing w:line="260" w:lineRule="exact"/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  <w:lang w:val="nl-BE"/>
              </w:rPr>
              <w:t>Verschillende klanten binnen de Benelux regio</w:t>
            </w:r>
          </w:p>
        </w:tc>
      </w:tr>
      <w:tr w:rsidR="00BD48C8" w:rsidRPr="00C923F6" w14:paraId="12DCE8D5" w14:textId="77777777" w:rsidTr="0040420A">
        <w:tc>
          <w:tcPr>
            <w:tcW w:w="2972" w:type="dxa"/>
          </w:tcPr>
          <w:p w14:paraId="5CA9EF4B" w14:textId="3FDCF7CA" w:rsidR="00BD48C8" w:rsidRPr="00F657F6" w:rsidRDefault="00BD48C8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  <w:lang w:val="nl-BE"/>
              </w:rPr>
              <w:tab/>
            </w:r>
            <w:r w:rsidRPr="00F657F6">
              <w:rPr>
                <w:b/>
                <w:color w:val="5B9BD5" w:themeColor="accent1"/>
                <w:sz w:val="20"/>
                <w:szCs w:val="20"/>
              </w:rPr>
              <w:t>Tools &amp; Techniek</w:t>
            </w:r>
          </w:p>
        </w:tc>
        <w:tc>
          <w:tcPr>
            <w:tcW w:w="6090" w:type="dxa"/>
          </w:tcPr>
          <w:p w14:paraId="7E4E09DA" w14:textId="2DDD5F6E" w:rsidR="00BD48C8" w:rsidRPr="00F657F6" w:rsidRDefault="00BD48C8" w:rsidP="004B3C63">
            <w:pPr>
              <w:spacing w:line="260" w:lineRule="exact"/>
              <w:rPr>
                <w:sz w:val="20"/>
                <w:szCs w:val="20"/>
                <w:lang w:val="en-US"/>
              </w:rPr>
            </w:pPr>
            <w:r w:rsidRPr="00F657F6">
              <w:rPr>
                <w:sz w:val="20"/>
                <w:szCs w:val="20"/>
                <w:lang w:val="en-US"/>
              </w:rPr>
              <w:t xml:space="preserve">VMWare ESX 3.5, Windows 2003 R2, </w:t>
            </w:r>
            <w:r w:rsidR="00D14DAD" w:rsidRPr="00F657F6">
              <w:rPr>
                <w:sz w:val="20"/>
                <w:szCs w:val="20"/>
                <w:lang w:val="en-US"/>
              </w:rPr>
              <w:t>Windows 2003 SBS R2,MS ISA server 2003 Exchange 2003/2007</w:t>
            </w:r>
            <w:r w:rsidRPr="00F657F6">
              <w:rPr>
                <w:sz w:val="20"/>
                <w:szCs w:val="20"/>
                <w:lang w:val="en-US"/>
              </w:rPr>
              <w:t xml:space="preserve">, File &amp; print services, WSUS, AD, DNS, </w:t>
            </w:r>
            <w:r w:rsidRPr="00F657F6">
              <w:rPr>
                <w:sz w:val="20"/>
                <w:szCs w:val="20"/>
                <w:lang w:val="en-US"/>
              </w:rPr>
              <w:lastRenderedPageBreak/>
              <w:t>DHCP</w:t>
            </w:r>
          </w:p>
        </w:tc>
      </w:tr>
      <w:tr w:rsidR="00D14DAD" w:rsidRPr="00C923F6" w14:paraId="200C28A2" w14:textId="77777777" w:rsidTr="0040420A">
        <w:tc>
          <w:tcPr>
            <w:tcW w:w="2972" w:type="dxa"/>
          </w:tcPr>
          <w:p w14:paraId="45CCBB94" w14:textId="77777777" w:rsidR="00D14DAD" w:rsidRPr="00F657F6" w:rsidRDefault="00D14DAD" w:rsidP="004B3C63">
            <w:pPr>
              <w:rPr>
                <w:b/>
                <w:color w:val="5B9BD5" w:themeColor="accent1"/>
                <w:sz w:val="20"/>
                <w:szCs w:val="20"/>
                <w:lang w:val="en-US"/>
              </w:rPr>
            </w:pPr>
          </w:p>
        </w:tc>
        <w:tc>
          <w:tcPr>
            <w:tcW w:w="6090" w:type="dxa"/>
          </w:tcPr>
          <w:p w14:paraId="5A44E4D8" w14:textId="77777777" w:rsidR="00D14DAD" w:rsidRPr="00F657F6" w:rsidRDefault="00D14DAD" w:rsidP="004B3C63">
            <w:pPr>
              <w:spacing w:line="260" w:lineRule="exact"/>
              <w:rPr>
                <w:sz w:val="20"/>
                <w:szCs w:val="20"/>
                <w:lang w:val="en-US"/>
              </w:rPr>
            </w:pPr>
          </w:p>
        </w:tc>
      </w:tr>
    </w:tbl>
    <w:p w14:paraId="6ADDD1F5" w14:textId="77777777" w:rsidR="00EC21D8" w:rsidRPr="00F657F6" w:rsidRDefault="00EC21D8">
      <w:pPr>
        <w:rPr>
          <w:sz w:val="20"/>
          <w:szCs w:val="20"/>
          <w:lang w:val="en-US"/>
        </w:rPr>
      </w:pPr>
      <w:r w:rsidRPr="00F657F6">
        <w:rPr>
          <w:sz w:val="20"/>
          <w:szCs w:val="20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D14DAD" w:rsidRPr="00F657F6" w14:paraId="353E28C7" w14:textId="77777777" w:rsidTr="0040420A">
        <w:tc>
          <w:tcPr>
            <w:tcW w:w="2972" w:type="dxa"/>
          </w:tcPr>
          <w:p w14:paraId="17D29DCB" w14:textId="3E234A15" w:rsidR="00D14DAD" w:rsidRPr="00F657F6" w:rsidRDefault="00D14DAD" w:rsidP="004B3C63">
            <w:pPr>
              <w:rPr>
                <w:b/>
                <w:color w:val="5B9BD5" w:themeColor="accent1"/>
                <w:sz w:val="20"/>
                <w:szCs w:val="20"/>
                <w:lang w:val="nl-BE"/>
              </w:rPr>
            </w:pPr>
            <w:r w:rsidRPr="00F657F6">
              <w:rPr>
                <w:b/>
                <w:sz w:val="20"/>
                <w:szCs w:val="20"/>
              </w:rPr>
              <w:lastRenderedPageBreak/>
              <w:t>Werkgever</w:t>
            </w:r>
          </w:p>
        </w:tc>
        <w:tc>
          <w:tcPr>
            <w:tcW w:w="6090" w:type="dxa"/>
          </w:tcPr>
          <w:p w14:paraId="05FC25AE" w14:textId="4018910E" w:rsidR="00D14DAD" w:rsidRPr="00F657F6" w:rsidRDefault="00D14DAD" w:rsidP="004B3C63">
            <w:pPr>
              <w:spacing w:line="260" w:lineRule="exact"/>
              <w:rPr>
                <w:b/>
                <w:sz w:val="20"/>
                <w:szCs w:val="20"/>
                <w:lang w:val="en-US"/>
              </w:rPr>
            </w:pPr>
            <w:r w:rsidRPr="00F657F6">
              <w:rPr>
                <w:b/>
                <w:noProof/>
                <w:sz w:val="20"/>
                <w:szCs w:val="20"/>
                <w:lang w:val="en-US"/>
              </w:rPr>
              <w:t>Goffin Change (splitsing van Goffin Group)</w:t>
            </w:r>
          </w:p>
        </w:tc>
      </w:tr>
      <w:tr w:rsidR="00D14DAD" w:rsidRPr="00F657F6" w14:paraId="179049DB" w14:textId="77777777" w:rsidTr="0040420A">
        <w:tc>
          <w:tcPr>
            <w:tcW w:w="2972" w:type="dxa"/>
          </w:tcPr>
          <w:p w14:paraId="1746F2E1" w14:textId="156E2742" w:rsidR="00D14DAD" w:rsidRPr="00F657F6" w:rsidRDefault="00D14DAD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Periode</w:t>
            </w:r>
          </w:p>
        </w:tc>
        <w:tc>
          <w:tcPr>
            <w:tcW w:w="6090" w:type="dxa"/>
          </w:tcPr>
          <w:p w14:paraId="17E06BB2" w14:textId="56EDA2FD" w:rsidR="00D14DAD" w:rsidRPr="00F657F6" w:rsidRDefault="0040420A" w:rsidP="004B3C63">
            <w:pPr>
              <w:spacing w:line="260" w:lineRule="exact"/>
              <w:rPr>
                <w:b/>
                <w:noProof/>
                <w:sz w:val="20"/>
                <w:szCs w:val="20"/>
                <w:lang w:val="en-US"/>
              </w:rPr>
            </w:pPr>
            <w:r w:rsidRPr="00F657F6">
              <w:rPr>
                <w:b/>
                <w:sz w:val="20"/>
                <w:szCs w:val="20"/>
              </w:rPr>
              <w:t>November 2006</w:t>
            </w:r>
            <w:r w:rsidR="00D14DAD" w:rsidRPr="00F657F6">
              <w:rPr>
                <w:b/>
                <w:sz w:val="20"/>
                <w:szCs w:val="20"/>
              </w:rPr>
              <w:t xml:space="preserve"> – </w:t>
            </w:r>
            <w:proofErr w:type="gramStart"/>
            <w:r w:rsidRPr="00F657F6">
              <w:rPr>
                <w:b/>
                <w:sz w:val="20"/>
                <w:szCs w:val="20"/>
              </w:rPr>
              <w:t>April</w:t>
            </w:r>
            <w:proofErr w:type="gramEnd"/>
            <w:r w:rsidRPr="00F657F6">
              <w:rPr>
                <w:b/>
                <w:sz w:val="20"/>
                <w:szCs w:val="20"/>
              </w:rPr>
              <w:t xml:space="preserve"> 2007</w:t>
            </w:r>
          </w:p>
        </w:tc>
      </w:tr>
      <w:tr w:rsidR="00D14DAD" w:rsidRPr="00F657F6" w14:paraId="1005EF3D" w14:textId="77777777" w:rsidTr="0040420A">
        <w:tc>
          <w:tcPr>
            <w:tcW w:w="2972" w:type="dxa"/>
          </w:tcPr>
          <w:p w14:paraId="1BDC38F5" w14:textId="4EB7A10B" w:rsidR="00D14DAD" w:rsidRPr="00F657F6" w:rsidRDefault="00D14DAD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Functie</w:t>
            </w:r>
          </w:p>
        </w:tc>
        <w:tc>
          <w:tcPr>
            <w:tcW w:w="6090" w:type="dxa"/>
          </w:tcPr>
          <w:p w14:paraId="6A81C8EC" w14:textId="32EDECF8" w:rsidR="00D14DAD" w:rsidRPr="00F657F6" w:rsidRDefault="0040420A" w:rsidP="004B3C63">
            <w:pPr>
              <w:spacing w:line="260" w:lineRule="exact"/>
              <w:rPr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  <w:lang w:val="nl-BE"/>
              </w:rPr>
              <w:t>Junior</w:t>
            </w:r>
            <w:r w:rsidR="00D14DAD" w:rsidRPr="00F657F6">
              <w:rPr>
                <w:b/>
                <w:sz w:val="20"/>
                <w:szCs w:val="20"/>
                <w:lang w:val="nl-BE"/>
              </w:rPr>
              <w:t xml:space="preserve"> Systeem en netwerkbeheerder</w:t>
            </w:r>
            <w:r w:rsidR="00D14DAD" w:rsidRPr="00F657F6">
              <w:rPr>
                <w:sz w:val="20"/>
                <w:szCs w:val="20"/>
              </w:rPr>
              <w:t xml:space="preserve"> </w:t>
            </w:r>
          </w:p>
        </w:tc>
      </w:tr>
      <w:tr w:rsidR="00D14DAD" w:rsidRPr="00F657F6" w14:paraId="1A025E99" w14:textId="77777777" w:rsidTr="0040420A">
        <w:tc>
          <w:tcPr>
            <w:tcW w:w="2972" w:type="dxa"/>
          </w:tcPr>
          <w:p w14:paraId="67656369" w14:textId="67F3DAFD" w:rsidR="00D14DAD" w:rsidRPr="00F657F6" w:rsidRDefault="00D14DAD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Branche</w:t>
            </w:r>
            <w:r w:rsidRPr="00F657F6">
              <w:rPr>
                <w:b/>
                <w:sz w:val="20"/>
                <w:szCs w:val="20"/>
              </w:rPr>
              <w:br/>
              <w:t>Project omschrijving</w:t>
            </w:r>
            <w:r w:rsidRPr="00F657F6">
              <w:rPr>
                <w:b/>
                <w:sz w:val="20"/>
                <w:szCs w:val="20"/>
              </w:rPr>
              <w:br/>
              <w:t>Taakomschrijving</w:t>
            </w:r>
          </w:p>
        </w:tc>
        <w:tc>
          <w:tcPr>
            <w:tcW w:w="6090" w:type="dxa"/>
          </w:tcPr>
          <w:p w14:paraId="1124F9B9" w14:textId="38976E48" w:rsidR="00D14DAD" w:rsidRPr="00F657F6" w:rsidRDefault="00D14DAD" w:rsidP="004B3C63">
            <w:pPr>
              <w:rPr>
                <w:sz w:val="20"/>
                <w:szCs w:val="20"/>
                <w:lang w:val="nl-BE"/>
              </w:rPr>
            </w:pPr>
            <w:r w:rsidRPr="00F657F6">
              <w:rPr>
                <w:b/>
                <w:sz w:val="20"/>
                <w:szCs w:val="20"/>
              </w:rPr>
              <w:t>Bank sector</w:t>
            </w:r>
            <w:r w:rsidRPr="00F657F6">
              <w:rPr>
                <w:b/>
                <w:sz w:val="20"/>
                <w:szCs w:val="20"/>
              </w:rPr>
              <w:br/>
            </w:r>
            <w:r w:rsidR="0040420A" w:rsidRPr="00F657F6">
              <w:rPr>
                <w:b/>
                <w:sz w:val="20"/>
                <w:szCs w:val="20"/>
                <w:lang w:val="nl-BE"/>
              </w:rPr>
              <w:t>Bestaande infrastructuur onderhouden/ondersteunen</w:t>
            </w:r>
            <w:r w:rsidR="0040420A" w:rsidRPr="00F657F6">
              <w:rPr>
                <w:sz w:val="20"/>
                <w:szCs w:val="20"/>
                <w:lang w:val="nl-BE"/>
              </w:rPr>
              <w:br/>
            </w:r>
            <w:r w:rsidRPr="00F657F6">
              <w:rPr>
                <w:sz w:val="20"/>
                <w:szCs w:val="20"/>
                <w:lang w:val="nl-BE"/>
              </w:rPr>
              <w:t>Dagelijks beheer van:</w:t>
            </w:r>
          </w:p>
          <w:p w14:paraId="5B297A3C" w14:textId="69E4657C" w:rsidR="00D14DAD" w:rsidRPr="00F657F6" w:rsidRDefault="00D14DAD" w:rsidP="00D14DA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  <w:lang w:val="nl-BE"/>
              </w:rPr>
              <w:t xml:space="preserve">de fysieke </w:t>
            </w:r>
            <w:proofErr w:type="gramStart"/>
            <w:r w:rsidRPr="00F657F6">
              <w:rPr>
                <w:sz w:val="20"/>
                <w:szCs w:val="20"/>
                <w:lang w:val="nl-BE"/>
              </w:rPr>
              <w:t xml:space="preserve">servers  </w:t>
            </w:r>
            <w:proofErr w:type="gramEnd"/>
            <w:r w:rsidRPr="00F657F6">
              <w:rPr>
                <w:sz w:val="20"/>
                <w:szCs w:val="20"/>
                <w:lang w:val="nl-BE"/>
              </w:rPr>
              <w:t>en services (200/2003/2003 R2</w:t>
            </w:r>
            <w:r w:rsidR="005D6BB7" w:rsidRPr="00F657F6">
              <w:rPr>
                <w:sz w:val="20"/>
                <w:szCs w:val="20"/>
                <w:lang w:val="nl-BE"/>
              </w:rPr>
              <w:t xml:space="preserve"> - +- 3</w:t>
            </w:r>
            <w:r w:rsidRPr="00F657F6">
              <w:rPr>
                <w:sz w:val="20"/>
                <w:szCs w:val="20"/>
                <w:lang w:val="nl-BE"/>
              </w:rPr>
              <w:t>0 servers)</w:t>
            </w:r>
          </w:p>
          <w:p w14:paraId="61432EBB" w14:textId="6245C1AB" w:rsidR="00D14DAD" w:rsidRPr="00F657F6" w:rsidRDefault="00D14DAD" w:rsidP="00D14DA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  <w:lang w:val="nl-BE"/>
              </w:rPr>
              <w:t xml:space="preserve">de replicatie van de belangrijkste machines tussen het hoofdkantoor en de DRP ruimte (logshipping + 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robocopy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>)</w:t>
            </w:r>
          </w:p>
          <w:p w14:paraId="69649B17" w14:textId="4245B0C6" w:rsidR="00D14DAD" w:rsidRPr="00F657F6" w:rsidRDefault="00D14DAD" w:rsidP="00D14DA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  <w:lang w:val="nl-BE"/>
              </w:rPr>
              <w:t xml:space="preserve">de services die op die op de servers draaien zoals SQL2005/2008, IIS, FTP </w:t>
            </w:r>
            <w:proofErr w:type="gramStart"/>
            <w:r w:rsidRPr="00F657F6">
              <w:rPr>
                <w:sz w:val="20"/>
                <w:szCs w:val="20"/>
                <w:lang w:val="nl-BE"/>
              </w:rPr>
              <w:t>(DMZ) ,</w:t>
            </w:r>
            <w:proofErr w:type="gramEnd"/>
            <w:r w:rsidRPr="00F657F6">
              <w:rPr>
                <w:sz w:val="20"/>
                <w:szCs w:val="20"/>
                <w:lang w:val="nl-BE"/>
              </w:rPr>
              <w:t xml:space="preserve">WSUS en 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McAffee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 xml:space="preserve"> EPO</w:t>
            </w:r>
          </w:p>
          <w:p w14:paraId="539EB56B" w14:textId="0F0B7F0C" w:rsidR="00D14DAD" w:rsidRPr="00F657F6" w:rsidRDefault="00D14DAD" w:rsidP="00D14DA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  <w:lang w:val="nl-BE"/>
              </w:rPr>
              <w:t xml:space="preserve">de 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backups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 xml:space="preserve"> ( 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ArcServ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 xml:space="preserve"> en T-SQL) en het off-site </w:t>
            </w:r>
            <w:proofErr w:type="gramStart"/>
            <w:r w:rsidRPr="00F657F6">
              <w:rPr>
                <w:sz w:val="20"/>
                <w:szCs w:val="20"/>
                <w:lang w:val="nl-BE"/>
              </w:rPr>
              <w:t>stockeren</w:t>
            </w:r>
            <w:proofErr w:type="gramEnd"/>
            <w:r w:rsidRPr="00F657F6">
              <w:rPr>
                <w:sz w:val="20"/>
                <w:szCs w:val="20"/>
                <w:lang w:val="nl-BE"/>
              </w:rPr>
              <w:t xml:space="preserve"> van de tapes (wekelijks)</w:t>
            </w:r>
          </w:p>
          <w:p w14:paraId="0AA2B193" w14:textId="4DC5B6E2" w:rsidR="00D14DAD" w:rsidRPr="00F657F6" w:rsidRDefault="00D14DAD" w:rsidP="00D14DA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  <w:lang w:val="nl-BE"/>
              </w:rPr>
              <w:t>de gebruikers in de verschillende systemen (± 140 AD gebruikers, 4 landen)</w:t>
            </w:r>
          </w:p>
          <w:p w14:paraId="707C1EAB" w14:textId="64B17C5B" w:rsidR="005D6BB7" w:rsidRPr="00F657F6" w:rsidRDefault="005D6BB7" w:rsidP="00D14DA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 xml:space="preserve">de software (Lotus </w:t>
            </w:r>
            <w:proofErr w:type="spellStart"/>
            <w:r w:rsidRPr="00F657F6">
              <w:rPr>
                <w:sz w:val="20"/>
                <w:szCs w:val="20"/>
              </w:rPr>
              <w:t>notes</w:t>
            </w:r>
            <w:proofErr w:type="spellEnd"/>
            <w:r w:rsidRPr="00F657F6">
              <w:rPr>
                <w:sz w:val="20"/>
                <w:szCs w:val="20"/>
              </w:rPr>
              <w:t>)</w:t>
            </w:r>
          </w:p>
          <w:p w14:paraId="1E8316DE" w14:textId="68CFDEF9" w:rsidR="00D14DAD" w:rsidRPr="00F657F6" w:rsidRDefault="00D14DAD" w:rsidP="00D14DA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  <w:lang w:val="nl-BE"/>
              </w:rPr>
              <w:t>de hardware (switchen , printers</w:t>
            </w:r>
            <w:proofErr w:type="gramStart"/>
            <w:r w:rsidRPr="00F657F6">
              <w:rPr>
                <w:sz w:val="20"/>
                <w:szCs w:val="20"/>
                <w:lang w:val="nl-BE"/>
              </w:rPr>
              <w:t>,</w:t>
            </w:r>
            <w:proofErr w:type="gramEnd"/>
            <w:r w:rsidRPr="00F657F6">
              <w:rPr>
                <w:sz w:val="20"/>
                <w:szCs w:val="20"/>
                <w:lang w:val="nl-BE"/>
              </w:rPr>
              <w:t xml:space="preserve"> , 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desktops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 xml:space="preserve"> en video systemen)</w:t>
            </w:r>
          </w:p>
          <w:p w14:paraId="2610FA8C" w14:textId="2B46D952" w:rsidR="00D14DAD" w:rsidRPr="00F657F6" w:rsidRDefault="00D14DAD" w:rsidP="00D14DA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  <w:lang w:val="nl-BE"/>
              </w:rPr>
              <w:t xml:space="preserve">interne telefonie (Siemens PBX) + standaard gsm’s </w:t>
            </w:r>
          </w:p>
          <w:p w14:paraId="746893AA" w14:textId="142F2A72" w:rsidR="00D14DAD" w:rsidRPr="00F657F6" w:rsidRDefault="00D14DAD" w:rsidP="00D14DA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  <w:lang w:val="nl-BE"/>
              </w:rPr>
              <w:t xml:space="preserve">Monitoring van het interne en externe netwerk d.m.v. 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MonitorMagic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>) en escalaties waar nodig (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Mobistar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>, Belgacom en KPN)</w:t>
            </w:r>
          </w:p>
          <w:p w14:paraId="37A397C6" w14:textId="48539B48" w:rsidR="00D14DAD" w:rsidRPr="00F657F6" w:rsidRDefault="00D14DAD" w:rsidP="004B3C63">
            <w:pPr>
              <w:spacing w:line="260" w:lineRule="exact"/>
              <w:rPr>
                <w:b/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>Bijhouden van documentatie i.v.m. de installatie, de systemen en de software</w:t>
            </w:r>
          </w:p>
        </w:tc>
      </w:tr>
      <w:tr w:rsidR="00D14DAD" w:rsidRPr="00F657F6" w14:paraId="1DFEE42F" w14:textId="77777777" w:rsidTr="0040420A">
        <w:tc>
          <w:tcPr>
            <w:tcW w:w="2972" w:type="dxa"/>
          </w:tcPr>
          <w:p w14:paraId="63789B42" w14:textId="56849ACB" w:rsidR="00D14DAD" w:rsidRPr="00F657F6" w:rsidRDefault="00D14DAD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 xml:space="preserve">Resultaat van de </w:t>
            </w: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opdracht</w:t>
            </w:r>
          </w:p>
        </w:tc>
        <w:tc>
          <w:tcPr>
            <w:tcW w:w="6090" w:type="dxa"/>
          </w:tcPr>
          <w:p w14:paraId="24E91CB4" w14:textId="38332EAB" w:rsidR="00D14DAD" w:rsidRPr="00F657F6" w:rsidRDefault="00D14DAD" w:rsidP="004B3C63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Het waarborgen van de continuïteit en beschikbaarheid van de IT omgeving.</w:t>
            </w:r>
          </w:p>
        </w:tc>
      </w:tr>
      <w:tr w:rsidR="00D14DAD" w:rsidRPr="00F657F6" w14:paraId="38037902" w14:textId="77777777" w:rsidTr="0040420A">
        <w:tc>
          <w:tcPr>
            <w:tcW w:w="2972" w:type="dxa"/>
          </w:tcPr>
          <w:p w14:paraId="42C33967" w14:textId="78460383" w:rsidR="00D14DAD" w:rsidRPr="00F657F6" w:rsidRDefault="00D14DAD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Methodiek</w:t>
            </w:r>
          </w:p>
        </w:tc>
        <w:tc>
          <w:tcPr>
            <w:tcW w:w="6090" w:type="dxa"/>
          </w:tcPr>
          <w:p w14:paraId="567DED3F" w14:textId="3101A4DD" w:rsidR="00D14DAD" w:rsidRPr="00F657F6" w:rsidRDefault="00D14DAD" w:rsidP="004B3C63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ITIL</w:t>
            </w:r>
          </w:p>
        </w:tc>
      </w:tr>
      <w:tr w:rsidR="00D14DAD" w:rsidRPr="00C923F6" w14:paraId="71026F31" w14:textId="77777777" w:rsidTr="0040420A">
        <w:tc>
          <w:tcPr>
            <w:tcW w:w="2972" w:type="dxa"/>
          </w:tcPr>
          <w:p w14:paraId="77E08384" w14:textId="05709DF8" w:rsidR="00D14DAD" w:rsidRPr="00F657F6" w:rsidRDefault="00D14DAD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Omgeving</w:t>
            </w:r>
          </w:p>
        </w:tc>
        <w:tc>
          <w:tcPr>
            <w:tcW w:w="6090" w:type="dxa"/>
          </w:tcPr>
          <w:p w14:paraId="7B22617A" w14:textId="4C68ED9D" w:rsidR="00D14DAD" w:rsidRPr="00F657F6" w:rsidRDefault="00D14DAD" w:rsidP="004B3C63">
            <w:pPr>
              <w:rPr>
                <w:sz w:val="20"/>
                <w:szCs w:val="20"/>
                <w:lang w:val="en-US"/>
              </w:rPr>
            </w:pPr>
            <w:proofErr w:type="spellStart"/>
            <w:r w:rsidRPr="00F657F6">
              <w:rPr>
                <w:sz w:val="20"/>
                <w:szCs w:val="20"/>
                <w:lang w:val="en-US"/>
              </w:rPr>
              <w:t>Netwerk</w:t>
            </w:r>
            <w:proofErr w:type="spellEnd"/>
            <w:r w:rsidRPr="00F657F6">
              <w:rPr>
                <w:sz w:val="20"/>
                <w:szCs w:val="20"/>
                <w:lang w:val="en-US"/>
              </w:rPr>
              <w:t xml:space="preserve">: 2  firewalls, 54 access </w:t>
            </w:r>
            <w:proofErr w:type="spellStart"/>
            <w:r w:rsidRPr="00F657F6">
              <w:rPr>
                <w:sz w:val="20"/>
                <w:szCs w:val="20"/>
                <w:lang w:val="en-US"/>
              </w:rPr>
              <w:t>switchen</w:t>
            </w:r>
            <w:proofErr w:type="spellEnd"/>
            <w:r w:rsidRPr="00F657F6">
              <w:rPr>
                <w:sz w:val="20"/>
                <w:szCs w:val="20"/>
                <w:lang w:val="en-US"/>
              </w:rPr>
              <w:br/>
              <w:t xml:space="preserve">Servers: +- 30 servers (VM) + 12 </w:t>
            </w:r>
            <w:proofErr w:type="spellStart"/>
            <w:r w:rsidRPr="00F657F6">
              <w:rPr>
                <w:sz w:val="20"/>
                <w:szCs w:val="20"/>
                <w:lang w:val="en-US"/>
              </w:rPr>
              <w:t>physieke</w:t>
            </w:r>
            <w:proofErr w:type="spellEnd"/>
            <w:r w:rsidRPr="00F657F6">
              <w:rPr>
                <w:sz w:val="20"/>
                <w:szCs w:val="20"/>
                <w:lang w:val="en-US"/>
              </w:rPr>
              <w:t xml:space="preserve"> machines</w:t>
            </w:r>
          </w:p>
        </w:tc>
      </w:tr>
      <w:tr w:rsidR="00D14DAD" w:rsidRPr="00C923F6" w14:paraId="70DB9D43" w14:textId="77777777" w:rsidTr="0040420A">
        <w:tc>
          <w:tcPr>
            <w:tcW w:w="2972" w:type="dxa"/>
          </w:tcPr>
          <w:p w14:paraId="60B73F96" w14:textId="342D0B4D" w:rsidR="00D14DAD" w:rsidRPr="00F657F6" w:rsidRDefault="00D14DAD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  <w:lang w:val="en-US"/>
              </w:rPr>
              <w:tab/>
            </w:r>
            <w:r w:rsidRPr="00F657F6">
              <w:rPr>
                <w:b/>
                <w:color w:val="5B9BD5" w:themeColor="accent1"/>
                <w:sz w:val="20"/>
                <w:szCs w:val="20"/>
              </w:rPr>
              <w:t>Tools &amp; Techniek</w:t>
            </w:r>
          </w:p>
        </w:tc>
        <w:tc>
          <w:tcPr>
            <w:tcW w:w="6090" w:type="dxa"/>
          </w:tcPr>
          <w:p w14:paraId="710F3E72" w14:textId="4BB28490" w:rsidR="00D14DAD" w:rsidRPr="00F657F6" w:rsidRDefault="00D14DAD" w:rsidP="004A41AA">
            <w:pPr>
              <w:rPr>
                <w:sz w:val="20"/>
                <w:szCs w:val="20"/>
                <w:lang w:val="en-US"/>
              </w:rPr>
            </w:pPr>
            <w:r w:rsidRPr="00F657F6">
              <w:rPr>
                <w:sz w:val="20"/>
                <w:szCs w:val="20"/>
                <w:lang w:val="en-US"/>
              </w:rPr>
              <w:t>Windows Server 2000/2003/2003R2</w:t>
            </w:r>
            <w:r w:rsidR="005D6BB7" w:rsidRPr="00F657F6">
              <w:rPr>
                <w:sz w:val="20"/>
                <w:szCs w:val="20"/>
                <w:lang w:val="en-US"/>
              </w:rPr>
              <w:t>,Windows XP,</w:t>
            </w:r>
            <w:r w:rsidRPr="00F657F6">
              <w:rPr>
                <w:sz w:val="20"/>
                <w:szCs w:val="20"/>
                <w:lang w:val="en-US"/>
              </w:rPr>
              <w:t xml:space="preserve"> AD,GPO, WSUS , T-SQL, </w:t>
            </w:r>
            <w:proofErr w:type="spellStart"/>
            <w:r w:rsidRPr="00F657F6">
              <w:rPr>
                <w:sz w:val="20"/>
                <w:szCs w:val="20"/>
                <w:lang w:val="en-US"/>
              </w:rPr>
              <w:t>Arcserve</w:t>
            </w:r>
            <w:r w:rsidR="005D6BB7" w:rsidRPr="00F657F6">
              <w:rPr>
                <w:sz w:val="20"/>
                <w:szCs w:val="20"/>
                <w:lang w:val="en-US"/>
              </w:rPr>
              <w:t>,Monitor</w:t>
            </w:r>
            <w:proofErr w:type="spellEnd"/>
            <w:r w:rsidR="005D6BB7" w:rsidRPr="00F657F6">
              <w:rPr>
                <w:sz w:val="20"/>
                <w:szCs w:val="20"/>
                <w:lang w:val="en-US"/>
              </w:rPr>
              <w:t xml:space="preserve"> Magic, File &amp; print </w:t>
            </w:r>
            <w:proofErr w:type="spellStart"/>
            <w:r w:rsidR="005D6BB7" w:rsidRPr="00F657F6">
              <w:rPr>
                <w:sz w:val="20"/>
                <w:szCs w:val="20"/>
                <w:lang w:val="en-US"/>
              </w:rPr>
              <w:t>services,Vasco</w:t>
            </w:r>
            <w:proofErr w:type="spellEnd"/>
            <w:r w:rsidR="005D6BB7" w:rsidRPr="00F657F6">
              <w:rPr>
                <w:sz w:val="20"/>
                <w:szCs w:val="20"/>
                <w:lang w:val="en-US"/>
              </w:rPr>
              <w:t xml:space="preserve"> firewall, </w:t>
            </w:r>
            <w:proofErr w:type="spellStart"/>
            <w:r w:rsidR="005D6BB7" w:rsidRPr="00F657F6">
              <w:rPr>
                <w:sz w:val="20"/>
                <w:szCs w:val="20"/>
                <w:lang w:val="en-US"/>
              </w:rPr>
              <w:t>Agresso</w:t>
            </w:r>
            <w:proofErr w:type="spellEnd"/>
            <w:r w:rsidR="005D6BB7" w:rsidRPr="00F657F6">
              <w:rPr>
                <w:sz w:val="20"/>
                <w:szCs w:val="20"/>
                <w:lang w:val="en-US"/>
              </w:rPr>
              <w:t xml:space="preserve"> Business server</w:t>
            </w:r>
          </w:p>
        </w:tc>
      </w:tr>
      <w:tr w:rsidR="00D14DAD" w:rsidRPr="00C923F6" w14:paraId="46185054" w14:textId="77777777" w:rsidTr="0040420A">
        <w:tc>
          <w:tcPr>
            <w:tcW w:w="2972" w:type="dxa"/>
          </w:tcPr>
          <w:p w14:paraId="718BC810" w14:textId="79E4AE42" w:rsidR="00D14DAD" w:rsidRPr="00F657F6" w:rsidRDefault="00D14DAD" w:rsidP="004B3C63">
            <w:pPr>
              <w:rPr>
                <w:b/>
                <w:color w:val="5B9BD5" w:themeColor="accent1"/>
                <w:sz w:val="20"/>
                <w:szCs w:val="20"/>
                <w:lang w:val="en-US"/>
              </w:rPr>
            </w:pPr>
            <w:r w:rsidRPr="00F657F6">
              <w:rPr>
                <w:b/>
                <w:sz w:val="20"/>
                <w:szCs w:val="20"/>
              </w:rPr>
              <w:t>Werkgever</w:t>
            </w:r>
          </w:p>
        </w:tc>
        <w:tc>
          <w:tcPr>
            <w:tcW w:w="6090" w:type="dxa"/>
          </w:tcPr>
          <w:p w14:paraId="1A86F2AB" w14:textId="79E25579" w:rsidR="00D14DAD" w:rsidRPr="00F657F6" w:rsidRDefault="00D14DAD" w:rsidP="004B3C63">
            <w:pPr>
              <w:rPr>
                <w:b/>
                <w:sz w:val="20"/>
                <w:szCs w:val="20"/>
                <w:lang w:val="en-US"/>
              </w:rPr>
            </w:pPr>
            <w:r w:rsidRPr="00F657F6">
              <w:rPr>
                <w:b/>
                <w:noProof/>
                <w:sz w:val="20"/>
                <w:szCs w:val="20"/>
                <w:lang w:val="en-US"/>
              </w:rPr>
              <w:t>Goffin Change (splitsing van Goffin Group</w:t>
            </w:r>
            <w:r w:rsidR="0040420A" w:rsidRPr="00F657F6">
              <w:rPr>
                <w:b/>
                <w:noProof/>
                <w:sz w:val="20"/>
                <w:szCs w:val="20"/>
                <w:lang w:val="en-US"/>
              </w:rPr>
              <w:t xml:space="preserve"> – Agent Western Union</w:t>
            </w:r>
            <w:r w:rsidRPr="00F657F6">
              <w:rPr>
                <w:b/>
                <w:noProof/>
                <w:sz w:val="20"/>
                <w:szCs w:val="20"/>
                <w:lang w:val="en-US"/>
              </w:rPr>
              <w:t>)</w:t>
            </w:r>
          </w:p>
        </w:tc>
      </w:tr>
      <w:tr w:rsidR="00D14DAD" w:rsidRPr="00F657F6" w14:paraId="6B174626" w14:textId="77777777" w:rsidTr="0040420A">
        <w:tc>
          <w:tcPr>
            <w:tcW w:w="2972" w:type="dxa"/>
          </w:tcPr>
          <w:p w14:paraId="28C65921" w14:textId="76EB0973" w:rsidR="00D14DAD" w:rsidRPr="00F657F6" w:rsidRDefault="00D14DAD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Periode</w:t>
            </w:r>
          </w:p>
        </w:tc>
        <w:tc>
          <w:tcPr>
            <w:tcW w:w="6090" w:type="dxa"/>
          </w:tcPr>
          <w:p w14:paraId="5C560554" w14:textId="1F473A1E" w:rsidR="00D14DAD" w:rsidRPr="00F657F6" w:rsidRDefault="0040420A" w:rsidP="0040420A">
            <w:pPr>
              <w:rPr>
                <w:b/>
                <w:noProof/>
                <w:sz w:val="20"/>
                <w:szCs w:val="20"/>
                <w:lang w:val="en-US"/>
              </w:rPr>
            </w:pPr>
            <w:r w:rsidRPr="00F657F6">
              <w:rPr>
                <w:b/>
                <w:sz w:val="20"/>
                <w:szCs w:val="20"/>
              </w:rPr>
              <w:t>Juli 2004</w:t>
            </w:r>
            <w:r w:rsidR="00D14DAD" w:rsidRPr="00F657F6">
              <w:rPr>
                <w:b/>
                <w:sz w:val="20"/>
                <w:szCs w:val="20"/>
              </w:rPr>
              <w:t xml:space="preserve"> – </w:t>
            </w:r>
            <w:proofErr w:type="gramStart"/>
            <w:r w:rsidRPr="00F657F6">
              <w:rPr>
                <w:b/>
                <w:sz w:val="20"/>
                <w:szCs w:val="20"/>
              </w:rPr>
              <w:t>November</w:t>
            </w:r>
            <w:proofErr w:type="gramEnd"/>
            <w:r w:rsidRPr="00F657F6">
              <w:rPr>
                <w:b/>
                <w:sz w:val="20"/>
                <w:szCs w:val="20"/>
              </w:rPr>
              <w:t xml:space="preserve"> 2006</w:t>
            </w:r>
          </w:p>
        </w:tc>
      </w:tr>
      <w:tr w:rsidR="00D14DAD" w:rsidRPr="00F657F6" w14:paraId="5B129130" w14:textId="77777777" w:rsidTr="0040420A">
        <w:tc>
          <w:tcPr>
            <w:tcW w:w="2972" w:type="dxa"/>
          </w:tcPr>
          <w:p w14:paraId="24936E28" w14:textId="7258C683" w:rsidR="00D14DAD" w:rsidRPr="00F657F6" w:rsidRDefault="00D14DAD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Functie</w:t>
            </w:r>
          </w:p>
        </w:tc>
        <w:tc>
          <w:tcPr>
            <w:tcW w:w="6090" w:type="dxa"/>
          </w:tcPr>
          <w:p w14:paraId="46F5B44C" w14:textId="5BC3BD0F" w:rsidR="00D14DAD" w:rsidRPr="00F657F6" w:rsidRDefault="005C39ED" w:rsidP="004B3C63">
            <w:pPr>
              <w:rPr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  <w:lang w:val="nl-BE"/>
              </w:rPr>
              <w:t>Junior</w:t>
            </w:r>
            <w:r w:rsidR="00D14DAD" w:rsidRPr="00F657F6">
              <w:rPr>
                <w:b/>
                <w:sz w:val="20"/>
                <w:szCs w:val="20"/>
                <w:lang w:val="nl-BE"/>
              </w:rPr>
              <w:t xml:space="preserve"> Systeem en netwerkbeheerder</w:t>
            </w:r>
            <w:r w:rsidR="00D14DAD" w:rsidRPr="00F657F6">
              <w:rPr>
                <w:sz w:val="20"/>
                <w:szCs w:val="20"/>
              </w:rPr>
              <w:t xml:space="preserve"> </w:t>
            </w:r>
          </w:p>
        </w:tc>
      </w:tr>
      <w:tr w:rsidR="00D14DAD" w:rsidRPr="00F657F6" w14:paraId="16805487" w14:textId="77777777" w:rsidTr="0040420A">
        <w:tc>
          <w:tcPr>
            <w:tcW w:w="2972" w:type="dxa"/>
          </w:tcPr>
          <w:p w14:paraId="6CA729C5" w14:textId="5A1C8634" w:rsidR="00D14DAD" w:rsidRPr="00F657F6" w:rsidRDefault="005D6BB7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br w:type="page"/>
            </w:r>
            <w:r w:rsidR="00D14DAD" w:rsidRPr="00F657F6">
              <w:rPr>
                <w:b/>
                <w:sz w:val="20"/>
                <w:szCs w:val="20"/>
              </w:rPr>
              <w:t>Branche</w:t>
            </w:r>
            <w:r w:rsidR="00D14DAD" w:rsidRPr="00F657F6">
              <w:rPr>
                <w:b/>
                <w:sz w:val="20"/>
                <w:szCs w:val="20"/>
              </w:rPr>
              <w:br/>
              <w:t>Project omschrijving</w:t>
            </w:r>
            <w:r w:rsidR="00D14DAD" w:rsidRPr="00F657F6">
              <w:rPr>
                <w:b/>
                <w:sz w:val="20"/>
                <w:szCs w:val="20"/>
              </w:rPr>
              <w:br/>
              <w:t>Taakomschrijving</w:t>
            </w:r>
          </w:p>
        </w:tc>
        <w:tc>
          <w:tcPr>
            <w:tcW w:w="6090" w:type="dxa"/>
          </w:tcPr>
          <w:p w14:paraId="71F41EA9" w14:textId="4B4854B8" w:rsidR="00D14DAD" w:rsidRPr="00F657F6" w:rsidRDefault="00D14DAD" w:rsidP="004B3C63">
            <w:pPr>
              <w:rPr>
                <w:sz w:val="20"/>
                <w:szCs w:val="20"/>
                <w:lang w:val="nl-BE"/>
              </w:rPr>
            </w:pPr>
            <w:r w:rsidRPr="00F657F6">
              <w:rPr>
                <w:b/>
                <w:sz w:val="20"/>
                <w:szCs w:val="20"/>
              </w:rPr>
              <w:t>Bank sector</w:t>
            </w:r>
            <w:r w:rsidRPr="00F657F6">
              <w:rPr>
                <w:sz w:val="20"/>
                <w:szCs w:val="20"/>
              </w:rPr>
              <w:br/>
            </w:r>
            <w:r w:rsidRPr="00F657F6">
              <w:rPr>
                <w:b/>
                <w:sz w:val="20"/>
                <w:szCs w:val="20"/>
                <w:lang w:val="nl-BE"/>
              </w:rPr>
              <w:t xml:space="preserve">Bestaande </w:t>
            </w:r>
            <w:r w:rsidR="0040420A" w:rsidRPr="00F657F6">
              <w:rPr>
                <w:b/>
                <w:sz w:val="20"/>
                <w:szCs w:val="20"/>
                <w:lang w:val="nl-BE"/>
              </w:rPr>
              <w:t>infrastructuur</w:t>
            </w:r>
            <w:r w:rsidRPr="00F657F6">
              <w:rPr>
                <w:b/>
                <w:sz w:val="20"/>
                <w:szCs w:val="20"/>
                <w:lang w:val="nl-BE"/>
              </w:rPr>
              <w:t xml:space="preserve"> onderhouden/ondersteunen</w:t>
            </w:r>
            <w:r w:rsidRPr="00F657F6">
              <w:rPr>
                <w:sz w:val="20"/>
                <w:szCs w:val="20"/>
                <w:lang w:val="nl-BE"/>
              </w:rPr>
              <w:br/>
              <w:t>Dagelijks beheer van:</w:t>
            </w:r>
          </w:p>
          <w:p w14:paraId="37312A57" w14:textId="2958B7A4" w:rsidR="005D6BB7" w:rsidRPr="00F657F6" w:rsidRDefault="005D6BB7" w:rsidP="005D6BB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  <w:lang w:val="nl-BE"/>
              </w:rPr>
              <w:t xml:space="preserve">de fysieke </w:t>
            </w:r>
            <w:proofErr w:type="gramStart"/>
            <w:r w:rsidRPr="00F657F6">
              <w:rPr>
                <w:sz w:val="20"/>
                <w:szCs w:val="20"/>
                <w:lang w:val="nl-BE"/>
              </w:rPr>
              <w:t xml:space="preserve">servers  </w:t>
            </w:r>
            <w:proofErr w:type="gramEnd"/>
            <w:r w:rsidRPr="00F657F6">
              <w:rPr>
                <w:sz w:val="20"/>
                <w:szCs w:val="20"/>
                <w:lang w:val="nl-BE"/>
              </w:rPr>
              <w:t>en services (NT4/2000)</w:t>
            </w:r>
          </w:p>
          <w:p w14:paraId="74322691" w14:textId="77777777" w:rsidR="005D6BB7" w:rsidRPr="00F657F6" w:rsidRDefault="005D6BB7" w:rsidP="005D6BB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  <w:lang w:val="nl-BE"/>
              </w:rPr>
              <w:t xml:space="preserve">de replicatie van de belangrijkste machines tussen het hoofdkantoor en de DRP ruimte (logshipping + 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robocopy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>)</w:t>
            </w:r>
          </w:p>
          <w:p w14:paraId="42FE7625" w14:textId="76A63012" w:rsidR="005D6BB7" w:rsidRPr="00F657F6" w:rsidRDefault="005D6BB7" w:rsidP="005D6BB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  <w:lang w:val="nl-BE"/>
              </w:rPr>
              <w:t xml:space="preserve">de services die op die op de servers draaien zoals SQL2000/2005, IIS, FTP </w:t>
            </w:r>
            <w:proofErr w:type="gramStart"/>
            <w:r w:rsidRPr="00F657F6">
              <w:rPr>
                <w:sz w:val="20"/>
                <w:szCs w:val="20"/>
                <w:lang w:val="nl-BE"/>
              </w:rPr>
              <w:t>(DMZ) ,</w:t>
            </w:r>
            <w:proofErr w:type="gramEnd"/>
            <w:r w:rsidRPr="00F657F6">
              <w:rPr>
                <w:sz w:val="20"/>
                <w:szCs w:val="20"/>
                <w:lang w:val="nl-BE"/>
              </w:rPr>
              <w:t xml:space="preserve">WSUS en 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McAffee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 xml:space="preserve"> EPO</w:t>
            </w:r>
          </w:p>
          <w:p w14:paraId="370751D1" w14:textId="77777777" w:rsidR="005D6BB7" w:rsidRPr="00F657F6" w:rsidRDefault="005D6BB7" w:rsidP="005D6BB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  <w:lang w:val="nl-BE"/>
              </w:rPr>
              <w:t xml:space="preserve">de 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backups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 xml:space="preserve"> ( 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ArcServ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 xml:space="preserve"> en T-SQL) en het off-site </w:t>
            </w:r>
            <w:proofErr w:type="gramStart"/>
            <w:r w:rsidRPr="00F657F6">
              <w:rPr>
                <w:sz w:val="20"/>
                <w:szCs w:val="20"/>
                <w:lang w:val="nl-BE"/>
              </w:rPr>
              <w:t>stockeren</w:t>
            </w:r>
            <w:proofErr w:type="gramEnd"/>
            <w:r w:rsidRPr="00F657F6">
              <w:rPr>
                <w:sz w:val="20"/>
                <w:szCs w:val="20"/>
                <w:lang w:val="nl-BE"/>
              </w:rPr>
              <w:t xml:space="preserve"> van de tapes (wekelijks)</w:t>
            </w:r>
          </w:p>
          <w:p w14:paraId="2EDA99BE" w14:textId="179EC395" w:rsidR="005D6BB7" w:rsidRPr="00F657F6" w:rsidRDefault="005D6BB7" w:rsidP="005D6BB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  <w:lang w:val="nl-BE"/>
              </w:rPr>
              <w:t>de gebruikers in de verschillende systemen</w:t>
            </w:r>
          </w:p>
          <w:p w14:paraId="1348C732" w14:textId="77777777" w:rsidR="005D6BB7" w:rsidRPr="00F657F6" w:rsidRDefault="005D6BB7" w:rsidP="005D6BB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 xml:space="preserve">de software (Lotus </w:t>
            </w:r>
            <w:proofErr w:type="spellStart"/>
            <w:r w:rsidRPr="00F657F6">
              <w:rPr>
                <w:sz w:val="20"/>
                <w:szCs w:val="20"/>
              </w:rPr>
              <w:t>notes</w:t>
            </w:r>
            <w:proofErr w:type="spellEnd"/>
            <w:r w:rsidRPr="00F657F6">
              <w:rPr>
                <w:sz w:val="20"/>
                <w:szCs w:val="20"/>
              </w:rPr>
              <w:t>)</w:t>
            </w:r>
          </w:p>
          <w:p w14:paraId="6A0E9357" w14:textId="77777777" w:rsidR="005D6BB7" w:rsidRPr="00F657F6" w:rsidRDefault="005D6BB7" w:rsidP="005D6BB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  <w:lang w:val="nl-BE"/>
              </w:rPr>
              <w:t>de hardware (switchen , printers</w:t>
            </w:r>
            <w:proofErr w:type="gramStart"/>
            <w:r w:rsidRPr="00F657F6">
              <w:rPr>
                <w:sz w:val="20"/>
                <w:szCs w:val="20"/>
                <w:lang w:val="nl-BE"/>
              </w:rPr>
              <w:t>,</w:t>
            </w:r>
            <w:proofErr w:type="gramEnd"/>
            <w:r w:rsidRPr="00F657F6">
              <w:rPr>
                <w:sz w:val="20"/>
                <w:szCs w:val="20"/>
                <w:lang w:val="nl-BE"/>
              </w:rPr>
              <w:t xml:space="preserve"> , 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desktops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 xml:space="preserve"> en video systemen)</w:t>
            </w:r>
          </w:p>
          <w:p w14:paraId="4C376A10" w14:textId="77777777" w:rsidR="005D6BB7" w:rsidRPr="00F657F6" w:rsidRDefault="005D6BB7" w:rsidP="005D6BB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  <w:lang w:val="nl-BE"/>
              </w:rPr>
              <w:t xml:space="preserve">interne telefonie (Siemens PBX) + standaard gsm’s </w:t>
            </w:r>
          </w:p>
          <w:p w14:paraId="04ECD284" w14:textId="77777777" w:rsidR="005D6BB7" w:rsidRPr="00F657F6" w:rsidRDefault="005D6BB7" w:rsidP="005D6BB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  <w:lang w:val="nl-BE"/>
              </w:rPr>
              <w:lastRenderedPageBreak/>
              <w:t xml:space="preserve">Monitoring van het interne en externe netwerk d.m.v. 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MonitorMagic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>) en escalaties waar nodig (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Mobistar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>, Belgacom en KPN)</w:t>
            </w:r>
          </w:p>
          <w:p w14:paraId="730664D4" w14:textId="77777777" w:rsidR="005D6BB7" w:rsidRPr="00F657F6" w:rsidRDefault="00D14DAD" w:rsidP="005D6BB7">
            <w:pPr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>Bijhouden van documentatie i.v.m. de installatie, de systemen en de software</w:t>
            </w:r>
            <w:r w:rsidR="005D6BB7" w:rsidRPr="00F657F6">
              <w:rPr>
                <w:sz w:val="20"/>
                <w:szCs w:val="20"/>
                <w:lang w:val="nl-BE"/>
              </w:rPr>
              <w:br/>
            </w:r>
          </w:p>
          <w:p w14:paraId="5C54F0D3" w14:textId="70C0A124" w:rsidR="005D6BB7" w:rsidRPr="00157089" w:rsidRDefault="005D6BB7" w:rsidP="005D6BB7">
            <w:pPr>
              <w:rPr>
                <w:b/>
                <w:sz w:val="20"/>
                <w:szCs w:val="20"/>
                <w:u w:val="single"/>
                <w:lang w:val="nl-BE"/>
              </w:rPr>
            </w:pPr>
            <w:r w:rsidRPr="00157089">
              <w:rPr>
                <w:b/>
                <w:sz w:val="20"/>
                <w:szCs w:val="20"/>
                <w:u w:val="single"/>
                <w:lang w:val="nl-BE"/>
              </w:rPr>
              <w:t>Gerealiseerde projecten:</w:t>
            </w:r>
          </w:p>
          <w:p w14:paraId="41A7C21E" w14:textId="77777777" w:rsidR="005D6BB7" w:rsidRPr="00F657F6" w:rsidRDefault="005D6BB7" w:rsidP="005D6BB7">
            <w:pPr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>-Migratie van NT4 domein naar Windows 2003 domein</w:t>
            </w:r>
          </w:p>
          <w:p w14:paraId="5BCECF37" w14:textId="77777777" w:rsidR="005D6BB7" w:rsidRPr="00F657F6" w:rsidRDefault="005D6BB7" w:rsidP="005D6BB7">
            <w:pPr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>-Upgrade van alle werkstations van Windows NT4/2000 naar Windows XP</w:t>
            </w:r>
          </w:p>
          <w:p w14:paraId="63FA5AF5" w14:textId="3C769E23" w:rsidR="00D14DAD" w:rsidRPr="00F657F6" w:rsidRDefault="005D6BB7" w:rsidP="005D6BB7">
            <w:pPr>
              <w:rPr>
                <w:b/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 xml:space="preserve">-Migratie van alle databases van MS SQL 2000 naar MS SQL 2005 in samenspraak met de 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DBA’s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br/>
              <w:t xml:space="preserve">- Migratie van WAN in eigenbeheer naar provider 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managed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 xml:space="preserve"> IP-VPN oplossing </w:t>
            </w:r>
            <w:r w:rsidRPr="00F657F6">
              <w:rPr>
                <w:sz w:val="20"/>
                <w:szCs w:val="20"/>
                <w:lang w:val="nl-BE"/>
              </w:rPr>
              <w:br/>
              <w:t xml:space="preserve">-Uitwerken van DRP plan en omgeving (draaiboek 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incl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incl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 xml:space="preserve"> werkplekken voor Bank, Change en Retail afdeling)</w:t>
            </w:r>
          </w:p>
        </w:tc>
      </w:tr>
      <w:tr w:rsidR="00D14DAD" w:rsidRPr="00F657F6" w14:paraId="79F117EA" w14:textId="77777777" w:rsidTr="0040420A">
        <w:tc>
          <w:tcPr>
            <w:tcW w:w="2972" w:type="dxa"/>
          </w:tcPr>
          <w:p w14:paraId="0E49AC4D" w14:textId="312F6551" w:rsidR="00D14DAD" w:rsidRPr="00F657F6" w:rsidRDefault="00D14DAD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lastRenderedPageBreak/>
              <w:tab/>
              <w:t xml:space="preserve">Resultaat van de </w:t>
            </w: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opdracht</w:t>
            </w:r>
          </w:p>
        </w:tc>
        <w:tc>
          <w:tcPr>
            <w:tcW w:w="6090" w:type="dxa"/>
          </w:tcPr>
          <w:p w14:paraId="3B63AD03" w14:textId="1D8DDDCE" w:rsidR="00D14DAD" w:rsidRPr="00F657F6" w:rsidRDefault="00D14DAD" w:rsidP="005D6BB7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Het waarborgen van de continuïteit en beschikbaarheid van de IT omgeving.</w:t>
            </w:r>
            <w:r w:rsidR="005D6BB7" w:rsidRPr="00F657F6">
              <w:rPr>
                <w:sz w:val="20"/>
                <w:szCs w:val="20"/>
              </w:rPr>
              <w:br/>
            </w:r>
            <w:r w:rsidR="005D6BB7" w:rsidRPr="00F657F6">
              <w:rPr>
                <w:sz w:val="20"/>
                <w:szCs w:val="20"/>
                <w:lang w:val="nl-BE"/>
              </w:rPr>
              <w:t>Uitwerken van DRP omgeving</w:t>
            </w:r>
          </w:p>
        </w:tc>
      </w:tr>
      <w:tr w:rsidR="00D14DAD" w:rsidRPr="00F657F6" w14:paraId="0CD0AAA7" w14:textId="77777777" w:rsidTr="0040420A">
        <w:tc>
          <w:tcPr>
            <w:tcW w:w="2972" w:type="dxa"/>
          </w:tcPr>
          <w:p w14:paraId="2FD4620B" w14:textId="3C2F8151" w:rsidR="00D14DAD" w:rsidRPr="00F657F6" w:rsidRDefault="00D14DAD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Methodiek</w:t>
            </w:r>
          </w:p>
        </w:tc>
        <w:tc>
          <w:tcPr>
            <w:tcW w:w="6090" w:type="dxa"/>
          </w:tcPr>
          <w:p w14:paraId="01C20F46" w14:textId="4A8A61FB" w:rsidR="00D14DAD" w:rsidRPr="00F657F6" w:rsidRDefault="00986691" w:rsidP="004B3C63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ITIL</w:t>
            </w:r>
          </w:p>
        </w:tc>
      </w:tr>
      <w:tr w:rsidR="00D14DAD" w:rsidRPr="00F657F6" w14:paraId="503E25AB" w14:textId="77777777" w:rsidTr="0040420A">
        <w:tc>
          <w:tcPr>
            <w:tcW w:w="2972" w:type="dxa"/>
          </w:tcPr>
          <w:p w14:paraId="3145D4E2" w14:textId="7B37E171" w:rsidR="00D14DAD" w:rsidRPr="00F657F6" w:rsidRDefault="00D14DAD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Omgeving</w:t>
            </w:r>
          </w:p>
        </w:tc>
        <w:tc>
          <w:tcPr>
            <w:tcW w:w="6090" w:type="dxa"/>
          </w:tcPr>
          <w:p w14:paraId="5F04A516" w14:textId="28F2E282" w:rsidR="00D14DAD" w:rsidRPr="00F657F6" w:rsidRDefault="005D6BB7" w:rsidP="005D6BB7">
            <w:pPr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 xml:space="preserve">+- 75 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physieke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 xml:space="preserve"> servers / +- 50 firewall + 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adsl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 xml:space="preserve"> lijnen / ± 140 eindgebruikers / 4 landen</w:t>
            </w:r>
          </w:p>
        </w:tc>
      </w:tr>
      <w:tr w:rsidR="00D14DAD" w:rsidRPr="00C923F6" w14:paraId="34573DE5" w14:textId="77777777" w:rsidTr="0040420A">
        <w:tc>
          <w:tcPr>
            <w:tcW w:w="2972" w:type="dxa"/>
          </w:tcPr>
          <w:p w14:paraId="46BFAD90" w14:textId="11EE4127" w:rsidR="00D14DAD" w:rsidRPr="00F657F6" w:rsidRDefault="00D14DAD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  <w:lang w:val="nl-BE"/>
              </w:rPr>
              <w:tab/>
            </w:r>
            <w:r w:rsidRPr="00F657F6">
              <w:rPr>
                <w:b/>
                <w:color w:val="5B9BD5" w:themeColor="accent1"/>
                <w:sz w:val="20"/>
                <w:szCs w:val="20"/>
              </w:rPr>
              <w:t>Tools &amp; Techniek</w:t>
            </w:r>
          </w:p>
        </w:tc>
        <w:tc>
          <w:tcPr>
            <w:tcW w:w="6090" w:type="dxa"/>
          </w:tcPr>
          <w:p w14:paraId="427241E8" w14:textId="67C519A3" w:rsidR="00D14DAD" w:rsidRPr="00F657F6" w:rsidRDefault="005D6BB7" w:rsidP="005D6BB7">
            <w:pPr>
              <w:rPr>
                <w:sz w:val="20"/>
                <w:szCs w:val="20"/>
                <w:lang w:val="en-US"/>
              </w:rPr>
            </w:pPr>
            <w:r w:rsidRPr="00F657F6">
              <w:rPr>
                <w:sz w:val="20"/>
                <w:szCs w:val="20"/>
                <w:lang w:val="en-US"/>
              </w:rPr>
              <w:t xml:space="preserve">Windows Server NT/2000,Windows NT4 workstation + XP, AD,GPO, WSUS , T-SQL, </w:t>
            </w:r>
            <w:proofErr w:type="spellStart"/>
            <w:r w:rsidRPr="00F657F6">
              <w:rPr>
                <w:sz w:val="20"/>
                <w:szCs w:val="20"/>
                <w:lang w:val="en-US"/>
              </w:rPr>
              <w:t>Arcserve,Monitor</w:t>
            </w:r>
            <w:proofErr w:type="spellEnd"/>
            <w:r w:rsidRPr="00F657F6">
              <w:rPr>
                <w:sz w:val="20"/>
                <w:szCs w:val="20"/>
                <w:lang w:val="en-US"/>
              </w:rPr>
              <w:t xml:space="preserve"> Magic, File &amp; print </w:t>
            </w:r>
            <w:proofErr w:type="spellStart"/>
            <w:r w:rsidRPr="00F657F6">
              <w:rPr>
                <w:sz w:val="20"/>
                <w:szCs w:val="20"/>
                <w:lang w:val="en-US"/>
              </w:rPr>
              <w:t>services,Vasco</w:t>
            </w:r>
            <w:proofErr w:type="spellEnd"/>
            <w:r w:rsidRPr="00F657F6">
              <w:rPr>
                <w:sz w:val="20"/>
                <w:szCs w:val="20"/>
                <w:lang w:val="en-US"/>
              </w:rPr>
              <w:t xml:space="preserve"> firewall, </w:t>
            </w:r>
            <w:proofErr w:type="spellStart"/>
            <w:r w:rsidRPr="00F657F6">
              <w:rPr>
                <w:sz w:val="20"/>
                <w:szCs w:val="20"/>
                <w:lang w:val="en-US"/>
              </w:rPr>
              <w:t>Agresso</w:t>
            </w:r>
            <w:proofErr w:type="spellEnd"/>
            <w:r w:rsidRPr="00F657F6">
              <w:rPr>
                <w:sz w:val="20"/>
                <w:szCs w:val="20"/>
                <w:lang w:val="en-US"/>
              </w:rPr>
              <w:t xml:space="preserve"> Business server</w:t>
            </w:r>
          </w:p>
        </w:tc>
      </w:tr>
      <w:tr w:rsidR="0040420A" w:rsidRPr="00F657F6" w14:paraId="3F501438" w14:textId="77777777" w:rsidTr="0040420A">
        <w:tc>
          <w:tcPr>
            <w:tcW w:w="2972" w:type="dxa"/>
          </w:tcPr>
          <w:p w14:paraId="5042F7B9" w14:textId="77777777" w:rsidR="0040420A" w:rsidRPr="00F657F6" w:rsidRDefault="0040420A" w:rsidP="004B3C63">
            <w:pPr>
              <w:rPr>
                <w:b/>
                <w:color w:val="5B9BD5" w:themeColor="accent1"/>
                <w:sz w:val="20"/>
                <w:szCs w:val="20"/>
                <w:lang w:val="nl-BE"/>
              </w:rPr>
            </w:pPr>
            <w:r w:rsidRPr="00F657F6">
              <w:rPr>
                <w:b/>
                <w:sz w:val="20"/>
                <w:szCs w:val="20"/>
              </w:rPr>
              <w:t>Werkgever</w:t>
            </w:r>
          </w:p>
        </w:tc>
        <w:tc>
          <w:tcPr>
            <w:tcW w:w="6090" w:type="dxa"/>
          </w:tcPr>
          <w:p w14:paraId="3426607B" w14:textId="15FB95BA" w:rsidR="0040420A" w:rsidRPr="00F657F6" w:rsidRDefault="0040420A" w:rsidP="004B3C63">
            <w:pPr>
              <w:spacing w:line="260" w:lineRule="exact"/>
              <w:rPr>
                <w:b/>
                <w:sz w:val="20"/>
                <w:szCs w:val="20"/>
                <w:lang w:val="en-US"/>
              </w:rPr>
            </w:pPr>
            <w:r w:rsidRPr="00F657F6">
              <w:rPr>
                <w:b/>
                <w:noProof/>
                <w:sz w:val="20"/>
                <w:szCs w:val="20"/>
                <w:lang w:val="en-US"/>
              </w:rPr>
              <w:t>Western Union Financial Services</w:t>
            </w:r>
          </w:p>
        </w:tc>
      </w:tr>
      <w:tr w:rsidR="0040420A" w:rsidRPr="00F657F6" w14:paraId="630FCF44" w14:textId="77777777" w:rsidTr="0040420A">
        <w:tc>
          <w:tcPr>
            <w:tcW w:w="2972" w:type="dxa"/>
          </w:tcPr>
          <w:p w14:paraId="7E247165" w14:textId="77777777" w:rsidR="0040420A" w:rsidRPr="00F657F6" w:rsidRDefault="0040420A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Periode</w:t>
            </w:r>
          </w:p>
        </w:tc>
        <w:tc>
          <w:tcPr>
            <w:tcW w:w="6090" w:type="dxa"/>
          </w:tcPr>
          <w:p w14:paraId="571F33B7" w14:textId="54285CD1" w:rsidR="0040420A" w:rsidRPr="00F657F6" w:rsidRDefault="0040420A" w:rsidP="004B3C63">
            <w:pPr>
              <w:spacing w:line="260" w:lineRule="exact"/>
              <w:rPr>
                <w:b/>
                <w:noProof/>
                <w:sz w:val="20"/>
                <w:szCs w:val="20"/>
                <w:lang w:val="en-US"/>
              </w:rPr>
            </w:pPr>
            <w:r w:rsidRPr="00F657F6">
              <w:rPr>
                <w:b/>
                <w:sz w:val="20"/>
                <w:szCs w:val="20"/>
              </w:rPr>
              <w:t xml:space="preserve">Juli 2002 – </w:t>
            </w:r>
            <w:r w:rsidR="00157089" w:rsidRPr="00F657F6">
              <w:rPr>
                <w:b/>
                <w:sz w:val="20"/>
                <w:szCs w:val="20"/>
              </w:rPr>
              <w:t>juli</w:t>
            </w:r>
            <w:r w:rsidRPr="00F657F6">
              <w:rPr>
                <w:b/>
                <w:sz w:val="20"/>
                <w:szCs w:val="20"/>
              </w:rPr>
              <w:t xml:space="preserve"> 2004</w:t>
            </w:r>
          </w:p>
        </w:tc>
      </w:tr>
      <w:tr w:rsidR="0040420A" w:rsidRPr="00C923F6" w14:paraId="063A738D" w14:textId="77777777" w:rsidTr="0040420A">
        <w:tc>
          <w:tcPr>
            <w:tcW w:w="2972" w:type="dxa"/>
          </w:tcPr>
          <w:p w14:paraId="708F5119" w14:textId="77777777" w:rsidR="0040420A" w:rsidRPr="00F657F6" w:rsidRDefault="0040420A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Functie</w:t>
            </w:r>
          </w:p>
        </w:tc>
        <w:tc>
          <w:tcPr>
            <w:tcW w:w="6090" w:type="dxa"/>
          </w:tcPr>
          <w:p w14:paraId="45270D6A" w14:textId="0148C18C" w:rsidR="0040420A" w:rsidRPr="00F657F6" w:rsidRDefault="0040420A" w:rsidP="004B3C63">
            <w:pPr>
              <w:spacing w:line="260" w:lineRule="exact"/>
              <w:rPr>
                <w:sz w:val="20"/>
                <w:szCs w:val="20"/>
                <w:lang w:val="en-US"/>
              </w:rPr>
            </w:pPr>
            <w:r w:rsidRPr="00F657F6">
              <w:rPr>
                <w:b/>
                <w:sz w:val="20"/>
                <w:szCs w:val="20"/>
                <w:lang w:val="en-US"/>
              </w:rPr>
              <w:t>Network Control Centre Engineer – Entry Level</w:t>
            </w:r>
            <w:r w:rsidRPr="00F657F6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0420A" w:rsidRPr="00F657F6" w14:paraId="1D70EA3E" w14:textId="77777777" w:rsidTr="0040420A">
        <w:tc>
          <w:tcPr>
            <w:tcW w:w="2972" w:type="dxa"/>
          </w:tcPr>
          <w:p w14:paraId="0B6FAC1C" w14:textId="77777777" w:rsidR="0040420A" w:rsidRPr="00F657F6" w:rsidRDefault="0040420A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Branche</w:t>
            </w:r>
            <w:r w:rsidRPr="00F657F6">
              <w:rPr>
                <w:b/>
                <w:sz w:val="20"/>
                <w:szCs w:val="20"/>
              </w:rPr>
              <w:br/>
              <w:t>Project omschrijving</w:t>
            </w:r>
            <w:r w:rsidRPr="00F657F6">
              <w:rPr>
                <w:b/>
                <w:sz w:val="20"/>
                <w:szCs w:val="20"/>
              </w:rPr>
              <w:br/>
              <w:t>Taakomschrijving</w:t>
            </w:r>
          </w:p>
        </w:tc>
        <w:tc>
          <w:tcPr>
            <w:tcW w:w="6090" w:type="dxa"/>
          </w:tcPr>
          <w:p w14:paraId="562A7760" w14:textId="5A10FD65" w:rsidR="0040420A" w:rsidRPr="00F657F6" w:rsidRDefault="0040420A" w:rsidP="004B3C63">
            <w:pPr>
              <w:rPr>
                <w:sz w:val="20"/>
                <w:szCs w:val="20"/>
                <w:lang w:val="nl-BE"/>
              </w:rPr>
            </w:pPr>
            <w:r w:rsidRPr="00F657F6">
              <w:rPr>
                <w:b/>
                <w:sz w:val="20"/>
                <w:szCs w:val="20"/>
              </w:rPr>
              <w:t>Bank sector</w:t>
            </w:r>
            <w:r w:rsidRPr="00F657F6">
              <w:rPr>
                <w:sz w:val="20"/>
                <w:szCs w:val="20"/>
              </w:rPr>
              <w:br/>
            </w:r>
            <w:r w:rsidRPr="00F657F6">
              <w:rPr>
                <w:b/>
                <w:sz w:val="20"/>
                <w:szCs w:val="20"/>
                <w:lang w:val="nl-BE"/>
              </w:rPr>
              <w:t>Bestaande netwerk omgeving onderhouden/ondersteunen</w:t>
            </w:r>
            <w:r w:rsidRPr="00F657F6">
              <w:rPr>
                <w:sz w:val="20"/>
                <w:szCs w:val="20"/>
                <w:lang w:val="nl-BE"/>
              </w:rPr>
              <w:br/>
              <w:t>Dagelijkse taken:</w:t>
            </w:r>
          </w:p>
          <w:p w14:paraId="74FBF165" w14:textId="47F71D70" w:rsidR="0040420A" w:rsidRPr="00F657F6" w:rsidRDefault="0040420A" w:rsidP="0040420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>Ondersteuning op software geschreven door Western Union</w:t>
            </w:r>
          </w:p>
          <w:p w14:paraId="0068ABDA" w14:textId="77777777" w:rsidR="0040420A" w:rsidRPr="00F657F6" w:rsidRDefault="0040420A" w:rsidP="0040420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 xml:space="preserve">Ondersteuning en 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troubleshooting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 xml:space="preserve"> van de connectie naar de servers (X.25, X.28, frame 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relay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 xml:space="preserve">, 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leasedline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>, internet</w:t>
            </w:r>
            <w:proofErr w:type="gramStart"/>
            <w:r w:rsidRPr="00F657F6">
              <w:rPr>
                <w:sz w:val="20"/>
                <w:szCs w:val="20"/>
                <w:lang w:val="nl-BE"/>
              </w:rPr>
              <w:t>,...</w:t>
            </w:r>
            <w:proofErr w:type="gramEnd"/>
            <w:r w:rsidRPr="00F657F6">
              <w:rPr>
                <w:sz w:val="20"/>
                <w:szCs w:val="20"/>
                <w:lang w:val="nl-BE"/>
              </w:rPr>
              <w:t>)</w:t>
            </w:r>
          </w:p>
          <w:p w14:paraId="4A957CEC" w14:textId="2BDE4F81" w:rsidR="0040420A" w:rsidRPr="00F657F6" w:rsidRDefault="0040420A" w:rsidP="0040420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F657F6">
              <w:rPr>
                <w:sz w:val="20"/>
                <w:szCs w:val="20"/>
                <w:lang w:val="en-US"/>
              </w:rPr>
              <w:t xml:space="preserve">1st </w:t>
            </w:r>
            <w:proofErr w:type="spellStart"/>
            <w:r w:rsidRPr="00F657F6">
              <w:rPr>
                <w:sz w:val="20"/>
                <w:szCs w:val="20"/>
                <w:lang w:val="en-US"/>
              </w:rPr>
              <w:t>lijn</w:t>
            </w:r>
            <w:proofErr w:type="spellEnd"/>
            <w:r w:rsidRPr="00F657F6">
              <w:rPr>
                <w:sz w:val="20"/>
                <w:szCs w:val="20"/>
                <w:lang w:val="en-US"/>
              </w:rPr>
              <w:t xml:space="preserve"> IT support  (</w:t>
            </w:r>
            <w:proofErr w:type="spellStart"/>
            <w:r w:rsidRPr="00F657F6">
              <w:rPr>
                <w:sz w:val="20"/>
                <w:szCs w:val="20"/>
                <w:lang w:val="en-US"/>
              </w:rPr>
              <w:t>ww</w:t>
            </w:r>
            <w:proofErr w:type="spellEnd"/>
            <w:r w:rsidRPr="00F657F6">
              <w:rPr>
                <w:sz w:val="20"/>
                <w:szCs w:val="20"/>
                <w:lang w:val="en-US"/>
              </w:rPr>
              <w:t xml:space="preserve"> reset </w:t>
            </w:r>
            <w:proofErr w:type="spellStart"/>
            <w:r w:rsidRPr="00F657F6">
              <w:rPr>
                <w:sz w:val="20"/>
                <w:szCs w:val="20"/>
                <w:lang w:val="en-US"/>
              </w:rPr>
              <w:t>en</w:t>
            </w:r>
            <w:proofErr w:type="spellEnd"/>
            <w:r w:rsidRPr="00F657F6">
              <w:rPr>
                <w:sz w:val="20"/>
                <w:szCs w:val="20"/>
                <w:lang w:val="en-US"/>
              </w:rPr>
              <w:t xml:space="preserve"> VPN)</w:t>
            </w:r>
          </w:p>
          <w:p w14:paraId="13902067" w14:textId="0A244100" w:rsidR="0040420A" w:rsidRPr="00F657F6" w:rsidRDefault="0040420A" w:rsidP="0040420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>Opstart en onderhoud van het globale NCC intranetwebsite</w:t>
            </w:r>
          </w:p>
          <w:p w14:paraId="7B739D92" w14:textId="1B37D51B" w:rsidR="0040420A" w:rsidRPr="00F657F6" w:rsidRDefault="0040420A" w:rsidP="0040420A">
            <w:pPr>
              <w:numPr>
                <w:ilvl w:val="0"/>
                <w:numId w:val="5"/>
              </w:numPr>
              <w:spacing w:line="260" w:lineRule="exact"/>
              <w:rPr>
                <w:b/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 xml:space="preserve"> Bijhouden van documentatie i.v.m. de installatie, de systemen en de software</w:t>
            </w:r>
          </w:p>
        </w:tc>
      </w:tr>
      <w:tr w:rsidR="0040420A" w:rsidRPr="00F657F6" w14:paraId="07C2A8B5" w14:textId="77777777" w:rsidTr="0040420A">
        <w:tc>
          <w:tcPr>
            <w:tcW w:w="2972" w:type="dxa"/>
          </w:tcPr>
          <w:p w14:paraId="0FD71E46" w14:textId="77777777" w:rsidR="0040420A" w:rsidRPr="00F657F6" w:rsidRDefault="0040420A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 xml:space="preserve">Resultaat van de </w:t>
            </w: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opdracht</w:t>
            </w:r>
          </w:p>
        </w:tc>
        <w:tc>
          <w:tcPr>
            <w:tcW w:w="6090" w:type="dxa"/>
          </w:tcPr>
          <w:p w14:paraId="4AB11D6D" w14:textId="4208AE11" w:rsidR="0040420A" w:rsidRPr="00F657F6" w:rsidRDefault="0040420A" w:rsidP="004B3C63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Het waarborgen van de continuïteit en beschikbaarheid van de verbinding met de transactie omgeving en behorende software.</w:t>
            </w:r>
          </w:p>
        </w:tc>
      </w:tr>
      <w:tr w:rsidR="0040420A" w:rsidRPr="00F657F6" w14:paraId="2CC88B35" w14:textId="77777777" w:rsidTr="0040420A">
        <w:tc>
          <w:tcPr>
            <w:tcW w:w="2972" w:type="dxa"/>
          </w:tcPr>
          <w:p w14:paraId="51CECD84" w14:textId="77777777" w:rsidR="0040420A" w:rsidRPr="00F657F6" w:rsidRDefault="0040420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Methodiek</w:t>
            </w:r>
          </w:p>
        </w:tc>
        <w:tc>
          <w:tcPr>
            <w:tcW w:w="6090" w:type="dxa"/>
          </w:tcPr>
          <w:p w14:paraId="05AF2FC7" w14:textId="4B2181DC" w:rsidR="0040420A" w:rsidRPr="00F657F6" w:rsidRDefault="0040420A" w:rsidP="004B3C63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-</w:t>
            </w:r>
          </w:p>
        </w:tc>
      </w:tr>
      <w:tr w:rsidR="0040420A" w:rsidRPr="00F657F6" w14:paraId="3EDC6ABF" w14:textId="77777777" w:rsidTr="0040420A">
        <w:tc>
          <w:tcPr>
            <w:tcW w:w="2972" w:type="dxa"/>
          </w:tcPr>
          <w:p w14:paraId="249146A6" w14:textId="77777777" w:rsidR="0040420A" w:rsidRPr="00F657F6" w:rsidRDefault="0040420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Omgeving</w:t>
            </w:r>
          </w:p>
        </w:tc>
        <w:tc>
          <w:tcPr>
            <w:tcW w:w="6090" w:type="dxa"/>
          </w:tcPr>
          <w:p w14:paraId="74501256" w14:textId="0CE177D1" w:rsidR="0040420A" w:rsidRPr="00F657F6" w:rsidRDefault="0040420A" w:rsidP="00D266EA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  <w:lang w:val="nl-BE"/>
              </w:rPr>
              <w:t xml:space="preserve">Support voor +- 200 agenten verdeeld over de EMEA regio + 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bac</w:t>
            </w:r>
            <w:r w:rsidR="00D266EA" w:rsidRPr="00F657F6">
              <w:rPr>
                <w:sz w:val="20"/>
                <w:szCs w:val="20"/>
                <w:lang w:val="nl-BE"/>
              </w:rPr>
              <w:t>kup</w:t>
            </w:r>
            <w:proofErr w:type="spellEnd"/>
            <w:r w:rsidR="00D266EA" w:rsidRPr="00F657F6">
              <w:rPr>
                <w:sz w:val="20"/>
                <w:szCs w:val="20"/>
                <w:lang w:val="nl-BE"/>
              </w:rPr>
              <w:t xml:space="preserve"> van de andere </w:t>
            </w:r>
            <w:proofErr w:type="spellStart"/>
            <w:r w:rsidR="00D266EA" w:rsidRPr="00F657F6">
              <w:rPr>
                <w:sz w:val="20"/>
                <w:szCs w:val="20"/>
                <w:lang w:val="nl-BE"/>
              </w:rPr>
              <w:t>regios</w:t>
            </w:r>
            <w:proofErr w:type="spellEnd"/>
            <w:r w:rsidR="00D266EA" w:rsidRPr="00F657F6">
              <w:rPr>
                <w:sz w:val="20"/>
                <w:szCs w:val="20"/>
                <w:lang w:val="nl-BE"/>
              </w:rPr>
              <w:t xml:space="preserve"> (ASPAC en LAROC)</w:t>
            </w:r>
            <w:r w:rsidRPr="00F657F6">
              <w:rPr>
                <w:sz w:val="20"/>
                <w:szCs w:val="20"/>
                <w:lang w:val="nl-BE"/>
              </w:rPr>
              <w:t xml:space="preserve"> </w:t>
            </w:r>
          </w:p>
        </w:tc>
      </w:tr>
      <w:tr w:rsidR="0040420A" w:rsidRPr="00F657F6" w14:paraId="4A7D916B" w14:textId="77777777" w:rsidTr="00D266EA">
        <w:tc>
          <w:tcPr>
            <w:tcW w:w="2972" w:type="dxa"/>
          </w:tcPr>
          <w:p w14:paraId="28F804D1" w14:textId="77777777" w:rsidR="0040420A" w:rsidRPr="00F657F6" w:rsidRDefault="0040420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  <w:lang w:val="nl-BE"/>
              </w:rPr>
              <w:tab/>
            </w:r>
            <w:r w:rsidRPr="00F657F6">
              <w:rPr>
                <w:b/>
                <w:color w:val="5B9BD5" w:themeColor="accent1"/>
                <w:sz w:val="20"/>
                <w:szCs w:val="20"/>
              </w:rPr>
              <w:t>Tools &amp; Techniek</w:t>
            </w:r>
          </w:p>
        </w:tc>
        <w:tc>
          <w:tcPr>
            <w:tcW w:w="6090" w:type="dxa"/>
          </w:tcPr>
          <w:p w14:paraId="4DDDA130" w14:textId="39537151" w:rsidR="0040420A" w:rsidRPr="00F657F6" w:rsidRDefault="00D266EA" w:rsidP="004B3C63">
            <w:pPr>
              <w:rPr>
                <w:sz w:val="20"/>
                <w:szCs w:val="20"/>
                <w:lang w:val="en-US"/>
              </w:rPr>
            </w:pPr>
            <w:r w:rsidRPr="00F657F6">
              <w:rPr>
                <w:sz w:val="20"/>
                <w:szCs w:val="20"/>
                <w:lang w:val="en-US"/>
              </w:rPr>
              <w:t xml:space="preserve">Cisco, X25/28,HP </w:t>
            </w:r>
            <w:proofErr w:type="spellStart"/>
            <w:r w:rsidRPr="00F657F6">
              <w:rPr>
                <w:sz w:val="20"/>
                <w:szCs w:val="20"/>
                <w:lang w:val="en-US"/>
              </w:rPr>
              <w:t>Openview</w:t>
            </w:r>
            <w:proofErr w:type="spellEnd"/>
          </w:p>
        </w:tc>
      </w:tr>
      <w:tr w:rsidR="00D266EA" w:rsidRPr="00F657F6" w14:paraId="71949573" w14:textId="77777777" w:rsidTr="00D26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6E8A2D36" w14:textId="77777777" w:rsidR="00D266EA" w:rsidRPr="00F657F6" w:rsidRDefault="00D266EA" w:rsidP="004B3C63">
            <w:pPr>
              <w:rPr>
                <w:b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5F560EF" w14:textId="77777777" w:rsidR="00D266EA" w:rsidRPr="00F657F6" w:rsidRDefault="00D266EA" w:rsidP="004B3C63">
            <w:pPr>
              <w:spacing w:line="260" w:lineRule="exact"/>
              <w:rPr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D266EA" w:rsidRPr="00F657F6" w14:paraId="072BF71B" w14:textId="77777777" w:rsidTr="00D26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26A18728" w14:textId="77777777" w:rsidR="00D266EA" w:rsidRPr="00F657F6" w:rsidRDefault="00D266EA" w:rsidP="004B3C63">
            <w:pPr>
              <w:rPr>
                <w:b/>
                <w:color w:val="5B9BD5" w:themeColor="accent1"/>
                <w:sz w:val="20"/>
                <w:szCs w:val="20"/>
                <w:lang w:val="nl-BE"/>
              </w:rPr>
            </w:pPr>
            <w:r w:rsidRPr="00F657F6">
              <w:rPr>
                <w:b/>
                <w:sz w:val="20"/>
                <w:szCs w:val="20"/>
              </w:rPr>
              <w:t>Werkgever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1DCAC673" w14:textId="3773DE32" w:rsidR="00D266EA" w:rsidRPr="00F657F6" w:rsidRDefault="00D266EA" w:rsidP="004B3C63">
            <w:pPr>
              <w:spacing w:line="260" w:lineRule="exact"/>
              <w:rPr>
                <w:b/>
                <w:sz w:val="20"/>
                <w:szCs w:val="20"/>
                <w:lang w:val="en-US"/>
              </w:rPr>
            </w:pPr>
            <w:r w:rsidRPr="00F657F6">
              <w:rPr>
                <w:b/>
                <w:noProof/>
                <w:sz w:val="20"/>
                <w:szCs w:val="20"/>
                <w:lang w:val="en-US"/>
              </w:rPr>
              <w:t>HVH Systems</w:t>
            </w:r>
          </w:p>
        </w:tc>
      </w:tr>
      <w:tr w:rsidR="00D266EA" w:rsidRPr="00F657F6" w14:paraId="194E6BD4" w14:textId="77777777" w:rsidTr="00D26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3CB38BAB" w14:textId="77777777" w:rsidR="00D266EA" w:rsidRPr="00F657F6" w:rsidRDefault="00D266EA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Periode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F01F630" w14:textId="2B1018AE" w:rsidR="00D266EA" w:rsidRPr="00F657F6" w:rsidRDefault="00D266EA" w:rsidP="00D266EA">
            <w:pPr>
              <w:spacing w:line="260" w:lineRule="exact"/>
              <w:rPr>
                <w:b/>
                <w:noProof/>
                <w:sz w:val="20"/>
                <w:szCs w:val="20"/>
                <w:lang w:val="en-US"/>
              </w:rPr>
            </w:pPr>
            <w:r w:rsidRPr="00F657F6">
              <w:rPr>
                <w:b/>
                <w:sz w:val="20"/>
                <w:szCs w:val="20"/>
              </w:rPr>
              <w:t xml:space="preserve">September 2001 - </w:t>
            </w:r>
            <w:proofErr w:type="gramStart"/>
            <w:r w:rsidRPr="00F657F6">
              <w:rPr>
                <w:b/>
                <w:sz w:val="20"/>
                <w:szCs w:val="20"/>
              </w:rPr>
              <w:t>Juli</w:t>
            </w:r>
            <w:proofErr w:type="gramEnd"/>
            <w:r w:rsidRPr="00F657F6">
              <w:rPr>
                <w:b/>
                <w:sz w:val="20"/>
                <w:szCs w:val="20"/>
              </w:rPr>
              <w:t xml:space="preserve"> 2002</w:t>
            </w:r>
          </w:p>
        </w:tc>
      </w:tr>
      <w:tr w:rsidR="00D266EA" w:rsidRPr="00F657F6" w14:paraId="209C68F5" w14:textId="77777777" w:rsidTr="00D26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708B5611" w14:textId="77777777" w:rsidR="00D266EA" w:rsidRPr="00F657F6" w:rsidRDefault="00D266EA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Functie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C71B0E7" w14:textId="6DD52C53" w:rsidR="00D266EA" w:rsidRPr="00F657F6" w:rsidRDefault="00D266EA" w:rsidP="004B3C63">
            <w:pPr>
              <w:spacing w:line="260" w:lineRule="exact"/>
              <w:rPr>
                <w:sz w:val="20"/>
                <w:szCs w:val="20"/>
                <w:lang w:val="en-US"/>
              </w:rPr>
            </w:pPr>
            <w:r w:rsidRPr="00F657F6">
              <w:rPr>
                <w:b/>
                <w:sz w:val="20"/>
                <w:szCs w:val="20"/>
                <w:lang w:val="en-US"/>
              </w:rPr>
              <w:t xml:space="preserve">PC- </w:t>
            </w:r>
            <w:proofErr w:type="spellStart"/>
            <w:r w:rsidRPr="00F657F6">
              <w:rPr>
                <w:b/>
                <w:sz w:val="20"/>
                <w:szCs w:val="20"/>
                <w:lang w:val="en-US"/>
              </w:rPr>
              <w:t>en</w:t>
            </w:r>
            <w:proofErr w:type="spellEnd"/>
            <w:r w:rsidRPr="00F657F6">
              <w:rPr>
                <w:b/>
                <w:sz w:val="20"/>
                <w:szCs w:val="20"/>
                <w:lang w:val="en-US"/>
              </w:rPr>
              <w:t xml:space="preserve"> network </w:t>
            </w:r>
            <w:proofErr w:type="spellStart"/>
            <w:r w:rsidRPr="00F657F6">
              <w:rPr>
                <w:b/>
                <w:sz w:val="20"/>
                <w:szCs w:val="20"/>
                <w:lang w:val="en-US"/>
              </w:rPr>
              <w:t>technicus</w:t>
            </w:r>
            <w:proofErr w:type="spellEnd"/>
            <w:r w:rsidRPr="00F657F6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266EA" w:rsidRPr="00F657F6" w14:paraId="76D00138" w14:textId="77777777" w:rsidTr="00D26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2B734D15" w14:textId="1B7E4691" w:rsidR="00D266EA" w:rsidRPr="00F657F6" w:rsidRDefault="00D266EA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Branche</w:t>
            </w:r>
            <w:r w:rsidRPr="00F657F6">
              <w:rPr>
                <w:b/>
                <w:sz w:val="20"/>
                <w:szCs w:val="20"/>
              </w:rPr>
              <w:br/>
              <w:t>Project omschrijving</w:t>
            </w:r>
            <w:r w:rsidRPr="00F657F6">
              <w:rPr>
                <w:b/>
                <w:sz w:val="20"/>
                <w:szCs w:val="20"/>
              </w:rPr>
              <w:br/>
              <w:t>Taakomschrijving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160DC73" w14:textId="13F222FD" w:rsidR="00D266EA" w:rsidRPr="00F657F6" w:rsidRDefault="00D266EA" w:rsidP="004B3C63">
            <w:pPr>
              <w:rPr>
                <w:sz w:val="20"/>
                <w:szCs w:val="20"/>
                <w:lang w:val="nl-BE"/>
              </w:rPr>
            </w:pPr>
            <w:r w:rsidRPr="00F657F6">
              <w:rPr>
                <w:b/>
                <w:sz w:val="20"/>
                <w:szCs w:val="20"/>
              </w:rPr>
              <w:t>Professionele dienstverlenging</w:t>
            </w:r>
            <w:r w:rsidRPr="00F657F6">
              <w:rPr>
                <w:sz w:val="20"/>
                <w:szCs w:val="20"/>
              </w:rPr>
              <w:br/>
            </w:r>
            <w:r w:rsidRPr="00F657F6">
              <w:rPr>
                <w:sz w:val="20"/>
                <w:szCs w:val="20"/>
                <w:lang w:val="nl-BE"/>
              </w:rPr>
              <w:t>KMO en particuliere ICT dienstverlening</w:t>
            </w:r>
            <w:r w:rsidRPr="00F657F6">
              <w:rPr>
                <w:sz w:val="20"/>
                <w:szCs w:val="20"/>
                <w:lang w:val="nl-BE"/>
              </w:rPr>
              <w:br/>
              <w:t>Dagelijkse taken:</w:t>
            </w:r>
          </w:p>
          <w:p w14:paraId="5925FC39" w14:textId="70E36755" w:rsidR="00D266EA" w:rsidRPr="00F657F6" w:rsidRDefault="00D266EA" w:rsidP="00D266E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lastRenderedPageBreak/>
              <w:t xml:space="preserve">Installatie, reparatie en upgrade van 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PC’s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 xml:space="preserve"> en servers (Windows NT en 2000)</w:t>
            </w:r>
          </w:p>
          <w:p w14:paraId="2149FDE3" w14:textId="5F00126D" w:rsidR="00D266EA" w:rsidRPr="00F657F6" w:rsidRDefault="00D266EA" w:rsidP="00D266E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>Ontwerp, installatie en onderhoud van KMO netwerken</w:t>
            </w:r>
          </w:p>
          <w:p w14:paraId="56D9A65C" w14:textId="31039E95" w:rsidR="00D266EA" w:rsidRPr="00F657F6" w:rsidRDefault="00D266EA" w:rsidP="00E07269">
            <w:pPr>
              <w:numPr>
                <w:ilvl w:val="0"/>
                <w:numId w:val="5"/>
              </w:numPr>
              <w:spacing w:line="260" w:lineRule="exact"/>
              <w:rPr>
                <w:b/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>Ondersteuning op hard- en software problemen via de telefoon en on-site</w:t>
            </w:r>
          </w:p>
        </w:tc>
      </w:tr>
      <w:tr w:rsidR="00D266EA" w:rsidRPr="00F657F6" w14:paraId="5973E4F8" w14:textId="77777777" w:rsidTr="00D26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24CBAD78" w14:textId="77777777" w:rsidR="00D266EA" w:rsidRPr="00F657F6" w:rsidRDefault="00D266EA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lastRenderedPageBreak/>
              <w:tab/>
              <w:t xml:space="preserve">Resultaat van de </w:t>
            </w: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opdracht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F77E31B" w14:textId="178637E7" w:rsidR="00D266EA" w:rsidRPr="00F657F6" w:rsidRDefault="00D266EA" w:rsidP="00D266EA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 xml:space="preserve">Het waarborgen van de continuïteit en beschikbaarheid van de IT omgeving </w:t>
            </w:r>
          </w:p>
          <w:p w14:paraId="34CA8C44" w14:textId="2550602C" w:rsidR="00D266EA" w:rsidRPr="00F657F6" w:rsidRDefault="00D266EA" w:rsidP="00D266EA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Uitbreiding en vervanging van de bestaande omgeving</w:t>
            </w:r>
          </w:p>
        </w:tc>
      </w:tr>
      <w:tr w:rsidR="00D266EA" w:rsidRPr="00F657F6" w14:paraId="64DBC00E" w14:textId="77777777" w:rsidTr="00D26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4E23D6E2" w14:textId="77777777" w:rsidR="00D266EA" w:rsidRPr="00F657F6" w:rsidRDefault="00D266E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Methodiek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FF77F4E" w14:textId="77777777" w:rsidR="00D266EA" w:rsidRPr="00F657F6" w:rsidRDefault="00D266EA" w:rsidP="004B3C63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-</w:t>
            </w:r>
          </w:p>
        </w:tc>
      </w:tr>
      <w:tr w:rsidR="00D266EA" w:rsidRPr="00F657F6" w14:paraId="04F8B895" w14:textId="77777777" w:rsidTr="00EC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5D63C86E" w14:textId="77777777" w:rsidR="00D266EA" w:rsidRPr="00F657F6" w:rsidRDefault="00D266E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Omgeving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80CFAA7" w14:textId="2171D0B3" w:rsidR="00D266EA" w:rsidRPr="00F657F6" w:rsidRDefault="00D266EA" w:rsidP="004B3C63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 xml:space="preserve">Verschillende omgevingen en types (van </w:t>
            </w:r>
            <w:proofErr w:type="spellStart"/>
            <w:r w:rsidRPr="00F657F6">
              <w:rPr>
                <w:sz w:val="20"/>
                <w:szCs w:val="20"/>
              </w:rPr>
              <w:t>eenmans</w:t>
            </w:r>
            <w:proofErr w:type="spellEnd"/>
            <w:r w:rsidRPr="00F657F6">
              <w:rPr>
                <w:sz w:val="20"/>
                <w:szCs w:val="20"/>
              </w:rPr>
              <w:t xml:space="preserve"> zaak tot bedrijf met 100 werknemers)</w:t>
            </w:r>
          </w:p>
        </w:tc>
      </w:tr>
      <w:tr w:rsidR="00D266EA" w:rsidRPr="00C923F6" w14:paraId="0E934016" w14:textId="77777777" w:rsidTr="00EC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0EF14807" w14:textId="77777777" w:rsidR="00D266EA" w:rsidRPr="00F657F6" w:rsidRDefault="00D266EA" w:rsidP="004B3C63">
            <w:pPr>
              <w:rPr>
                <w:b/>
                <w:color w:val="5B9BD5" w:themeColor="accent1"/>
                <w:sz w:val="20"/>
                <w:szCs w:val="20"/>
                <w:lang w:val="nl-BE"/>
              </w:rPr>
            </w:pPr>
            <w:r w:rsidRPr="00F657F6">
              <w:rPr>
                <w:b/>
                <w:sz w:val="20"/>
                <w:szCs w:val="20"/>
              </w:rPr>
              <w:t>Werkgever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964E432" w14:textId="70FFD38D" w:rsidR="00D266EA" w:rsidRPr="00F657F6" w:rsidRDefault="00D266EA" w:rsidP="004B3C63">
            <w:pPr>
              <w:spacing w:line="260" w:lineRule="exact"/>
              <w:rPr>
                <w:b/>
                <w:sz w:val="20"/>
                <w:szCs w:val="20"/>
                <w:lang w:val="en-US"/>
              </w:rPr>
            </w:pPr>
            <w:r w:rsidRPr="00F657F6">
              <w:rPr>
                <w:b/>
                <w:sz w:val="20"/>
                <w:szCs w:val="20"/>
                <w:lang w:val="en-US"/>
              </w:rPr>
              <w:t xml:space="preserve">Cable &amp; Wireless (Gent – </w:t>
            </w:r>
            <w:proofErr w:type="spellStart"/>
            <w:r w:rsidRPr="00F657F6">
              <w:rPr>
                <w:b/>
                <w:sz w:val="20"/>
                <w:szCs w:val="20"/>
                <w:lang w:val="en-US"/>
              </w:rPr>
              <w:t>overname</w:t>
            </w:r>
            <w:proofErr w:type="spellEnd"/>
            <w:r w:rsidRPr="00F657F6">
              <w:rPr>
                <w:b/>
                <w:sz w:val="20"/>
                <w:szCs w:val="20"/>
                <w:lang w:val="en-US"/>
              </w:rPr>
              <w:t xml:space="preserve"> Online Internet)</w:t>
            </w:r>
          </w:p>
        </w:tc>
      </w:tr>
      <w:tr w:rsidR="00D266EA" w:rsidRPr="00F657F6" w14:paraId="5E24D5F6" w14:textId="77777777" w:rsidTr="00EC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420E5160" w14:textId="77777777" w:rsidR="00D266EA" w:rsidRPr="00F657F6" w:rsidRDefault="00D266EA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Periode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A54B15B" w14:textId="0CD8E617" w:rsidR="00D266EA" w:rsidRPr="00F657F6" w:rsidRDefault="00D266EA" w:rsidP="00D266EA">
            <w:pPr>
              <w:spacing w:line="260" w:lineRule="exact"/>
              <w:rPr>
                <w:b/>
                <w:noProof/>
                <w:sz w:val="20"/>
                <w:szCs w:val="20"/>
                <w:lang w:val="en-US"/>
              </w:rPr>
            </w:pPr>
            <w:r w:rsidRPr="00F657F6">
              <w:rPr>
                <w:b/>
                <w:sz w:val="20"/>
                <w:szCs w:val="20"/>
              </w:rPr>
              <w:t xml:space="preserve">Mei 2000 - </w:t>
            </w:r>
            <w:proofErr w:type="gramStart"/>
            <w:r w:rsidRPr="00F657F6">
              <w:rPr>
                <w:b/>
                <w:sz w:val="20"/>
                <w:szCs w:val="20"/>
              </w:rPr>
              <w:t>September</w:t>
            </w:r>
            <w:proofErr w:type="gramEnd"/>
            <w:r w:rsidRPr="00F657F6">
              <w:rPr>
                <w:b/>
                <w:sz w:val="20"/>
                <w:szCs w:val="20"/>
              </w:rPr>
              <w:t xml:space="preserve"> 2001</w:t>
            </w:r>
          </w:p>
        </w:tc>
      </w:tr>
      <w:tr w:rsidR="00D266EA" w:rsidRPr="00F657F6" w14:paraId="2E314DBD" w14:textId="77777777" w:rsidTr="00EC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46311968" w14:textId="77777777" w:rsidR="00D266EA" w:rsidRPr="00F657F6" w:rsidRDefault="00D266EA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Functie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4A878DB" w14:textId="0BDA6623" w:rsidR="00D266EA" w:rsidRPr="00F657F6" w:rsidRDefault="00D266EA" w:rsidP="004B3C63">
            <w:pPr>
              <w:spacing w:line="260" w:lineRule="exact"/>
              <w:rPr>
                <w:sz w:val="20"/>
                <w:szCs w:val="20"/>
                <w:lang w:val="en-US"/>
              </w:rPr>
            </w:pPr>
            <w:proofErr w:type="spellStart"/>
            <w:r w:rsidRPr="00F657F6">
              <w:rPr>
                <w:b/>
                <w:sz w:val="20"/>
                <w:szCs w:val="20"/>
                <w:lang w:val="en-US"/>
              </w:rPr>
              <w:t>Teamleader</w:t>
            </w:r>
            <w:proofErr w:type="spellEnd"/>
            <w:r w:rsidRPr="00F657F6">
              <w:rPr>
                <w:b/>
                <w:sz w:val="20"/>
                <w:szCs w:val="20"/>
                <w:lang w:val="en-US"/>
              </w:rPr>
              <w:t xml:space="preserve"> Business Helpdesk</w:t>
            </w:r>
            <w:r w:rsidRPr="00F657F6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266EA" w:rsidRPr="00F657F6" w14:paraId="5A931285" w14:textId="77777777" w:rsidTr="00EC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34801FE1" w14:textId="77777777" w:rsidR="00D266EA" w:rsidRPr="00F657F6" w:rsidRDefault="00D266EA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Branche</w:t>
            </w:r>
            <w:r w:rsidRPr="00F657F6">
              <w:rPr>
                <w:b/>
                <w:sz w:val="20"/>
                <w:szCs w:val="20"/>
              </w:rPr>
              <w:br/>
              <w:t>Project omschrijving</w:t>
            </w:r>
            <w:r w:rsidRPr="00F657F6">
              <w:rPr>
                <w:b/>
                <w:sz w:val="20"/>
                <w:szCs w:val="20"/>
              </w:rPr>
              <w:br/>
              <w:t>Taakomschrijving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253DADF" w14:textId="0EE30079" w:rsidR="00D266EA" w:rsidRPr="00F657F6" w:rsidRDefault="00D266EA" w:rsidP="004B3C63">
            <w:pPr>
              <w:rPr>
                <w:sz w:val="20"/>
                <w:szCs w:val="20"/>
                <w:lang w:val="nl-BE"/>
              </w:rPr>
            </w:pPr>
            <w:r w:rsidRPr="00F657F6">
              <w:rPr>
                <w:b/>
                <w:sz w:val="20"/>
                <w:szCs w:val="20"/>
              </w:rPr>
              <w:t>Professionele dienstverlenging</w:t>
            </w:r>
            <w:r w:rsidRPr="00F657F6">
              <w:rPr>
                <w:sz w:val="20"/>
                <w:szCs w:val="20"/>
              </w:rPr>
              <w:br/>
            </w:r>
            <w:r w:rsidRPr="00F657F6">
              <w:rPr>
                <w:sz w:val="20"/>
                <w:szCs w:val="20"/>
                <w:lang w:val="nl-BE"/>
              </w:rPr>
              <w:t xml:space="preserve">Teamlead business helpdesk en 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backup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 xml:space="preserve"> van de helpdesk manager </w:t>
            </w:r>
            <w:r w:rsidRPr="00F657F6">
              <w:rPr>
                <w:sz w:val="20"/>
                <w:szCs w:val="20"/>
                <w:lang w:val="nl-BE"/>
              </w:rPr>
              <w:br/>
              <w:t>Dagelijkse taken:</w:t>
            </w:r>
          </w:p>
          <w:p w14:paraId="0EB4A76C" w14:textId="12078E57" w:rsidR="00D266EA" w:rsidRPr="00F657F6" w:rsidRDefault="00D266EA" w:rsidP="00D266E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F657F6">
              <w:rPr>
                <w:sz w:val="20"/>
                <w:szCs w:val="20"/>
                <w:lang w:val="en-US"/>
              </w:rPr>
              <w:t>Teamleader</w:t>
            </w:r>
            <w:proofErr w:type="spellEnd"/>
            <w:r w:rsidRPr="00F657F6">
              <w:rPr>
                <w:sz w:val="20"/>
                <w:szCs w:val="20"/>
                <w:lang w:val="en-US"/>
              </w:rPr>
              <w:t xml:space="preserve"> Business helpdesk </w:t>
            </w:r>
            <w:proofErr w:type="spellStart"/>
            <w:r w:rsidRPr="00F657F6">
              <w:rPr>
                <w:sz w:val="20"/>
                <w:szCs w:val="20"/>
                <w:lang w:val="en-US"/>
              </w:rPr>
              <w:t>en</w:t>
            </w:r>
            <w:proofErr w:type="spellEnd"/>
            <w:r w:rsidRPr="00F657F6">
              <w:rPr>
                <w:sz w:val="20"/>
                <w:szCs w:val="20"/>
                <w:lang w:val="en-US"/>
              </w:rPr>
              <w:t xml:space="preserve"> backup manager helpdesk</w:t>
            </w:r>
          </w:p>
          <w:p w14:paraId="43878E89" w14:textId="46EC6A9C" w:rsidR="00D266EA" w:rsidRPr="00F657F6" w:rsidRDefault="00D266EA" w:rsidP="00D266E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>1st lijn support voor bedrijfsnetwerken die connecteren via ISDN-router (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shiva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 xml:space="preserve">), 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leased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 xml:space="preserve"> line (Cisco) en shared internet (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Wingate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>)</w:t>
            </w:r>
          </w:p>
          <w:p w14:paraId="4273EF5E" w14:textId="76C2B5B0" w:rsidR="00D266EA" w:rsidRPr="00F657F6" w:rsidRDefault="00D266EA" w:rsidP="00D266E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 xml:space="preserve">Ondersteuning op e-mailservers (Exchange 5.5, Exchange 2000 en 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Mdaemon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>)</w:t>
            </w:r>
          </w:p>
          <w:p w14:paraId="74B2BB91" w14:textId="26C12B08" w:rsidR="00D266EA" w:rsidRPr="00F657F6" w:rsidRDefault="00D266EA" w:rsidP="00D266E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 xml:space="preserve">Ondersteuning op 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webhosting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 xml:space="preserve"> (Unix en Windows) </w:t>
            </w:r>
          </w:p>
          <w:p w14:paraId="07D2A264" w14:textId="5B9CA2C1" w:rsidR="00D266EA" w:rsidRPr="00F657F6" w:rsidRDefault="00D266EA" w:rsidP="00D266E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 xml:space="preserve">Ondersteuning op 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scripting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 xml:space="preserve"> (</w:t>
            </w:r>
            <w:proofErr w:type="spellStart"/>
            <w:proofErr w:type="gramStart"/>
            <w:r w:rsidRPr="00F657F6">
              <w:rPr>
                <w:sz w:val="20"/>
                <w:szCs w:val="20"/>
                <w:lang w:val="nl-BE"/>
              </w:rPr>
              <w:t>java</w:t>
            </w:r>
            <w:proofErr w:type="spellEnd"/>
            <w:proofErr w:type="gramEnd"/>
            <w:r w:rsidRPr="00F657F6">
              <w:rPr>
                <w:sz w:val="20"/>
                <w:szCs w:val="20"/>
                <w:lang w:val="nl-BE"/>
              </w:rPr>
              <w:t xml:space="preserve"> en </w:t>
            </w:r>
            <w:proofErr w:type="spellStart"/>
            <w:r w:rsidRPr="00F657F6">
              <w:rPr>
                <w:sz w:val="20"/>
                <w:szCs w:val="20"/>
                <w:lang w:val="nl-BE"/>
              </w:rPr>
              <w:t>asp</w:t>
            </w:r>
            <w:proofErr w:type="spellEnd"/>
            <w:r w:rsidRPr="00F657F6">
              <w:rPr>
                <w:sz w:val="20"/>
                <w:szCs w:val="20"/>
                <w:lang w:val="nl-BE"/>
              </w:rPr>
              <w:t xml:space="preserve"> 3.0)</w:t>
            </w:r>
          </w:p>
          <w:p w14:paraId="1C22C5F6" w14:textId="77777777" w:rsidR="00D266EA" w:rsidRPr="00F657F6" w:rsidRDefault="00D266EA" w:rsidP="00D266EA">
            <w:pPr>
              <w:numPr>
                <w:ilvl w:val="0"/>
                <w:numId w:val="5"/>
              </w:numPr>
              <w:spacing w:line="260" w:lineRule="exact"/>
              <w:rPr>
                <w:b/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>Verantwoordelijk voor het onderhoud en de uitbreiding van het intranet</w:t>
            </w:r>
          </w:p>
          <w:p w14:paraId="0AEA5387" w14:textId="0B29850B" w:rsidR="00D266EA" w:rsidRPr="00F657F6" w:rsidRDefault="00D266EA" w:rsidP="00D266EA">
            <w:pPr>
              <w:numPr>
                <w:ilvl w:val="0"/>
                <w:numId w:val="5"/>
              </w:numPr>
              <w:spacing w:line="260" w:lineRule="exact"/>
              <w:rPr>
                <w:b/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>Maken van rapporten en rapportering naar de board samen met de IT manager</w:t>
            </w:r>
          </w:p>
        </w:tc>
      </w:tr>
      <w:tr w:rsidR="00D266EA" w:rsidRPr="00F657F6" w14:paraId="220FBC86" w14:textId="77777777" w:rsidTr="00EC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573A6629" w14:textId="77777777" w:rsidR="00D266EA" w:rsidRPr="00F657F6" w:rsidRDefault="00D266EA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 xml:space="preserve">Resultaat van de </w:t>
            </w: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opdracht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88F0716" w14:textId="0803B539" w:rsidR="00D266EA" w:rsidRPr="00F657F6" w:rsidRDefault="00D266EA" w:rsidP="004B3C63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 xml:space="preserve">Het waarborgen van de </w:t>
            </w:r>
            <w:r w:rsidR="00EC21D8" w:rsidRPr="00F657F6">
              <w:rPr>
                <w:sz w:val="20"/>
                <w:szCs w:val="20"/>
              </w:rPr>
              <w:t>kwaliteit en behulpzaamheid van de servicedesk</w:t>
            </w:r>
            <w:r w:rsidRPr="00F657F6">
              <w:rPr>
                <w:sz w:val="20"/>
                <w:szCs w:val="20"/>
              </w:rPr>
              <w:t xml:space="preserve"> </w:t>
            </w:r>
          </w:p>
        </w:tc>
      </w:tr>
      <w:tr w:rsidR="00D266EA" w:rsidRPr="00F657F6" w14:paraId="6EF86148" w14:textId="77777777" w:rsidTr="00EC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50C018F3" w14:textId="77777777" w:rsidR="00D266EA" w:rsidRPr="00F657F6" w:rsidRDefault="00D266E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Methodiek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48A0BEC" w14:textId="77777777" w:rsidR="00D266EA" w:rsidRPr="00F657F6" w:rsidRDefault="00D266EA" w:rsidP="004B3C63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-</w:t>
            </w:r>
          </w:p>
        </w:tc>
      </w:tr>
      <w:tr w:rsidR="00D266EA" w:rsidRPr="00F657F6" w14:paraId="110601D0" w14:textId="77777777" w:rsidTr="00EC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49B8ED6F" w14:textId="77777777" w:rsidR="00D266EA" w:rsidRPr="00F657F6" w:rsidRDefault="00D266E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Omgeving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67992EA" w14:textId="214CF948" w:rsidR="00D266EA" w:rsidRPr="00F657F6" w:rsidRDefault="00EC21D8" w:rsidP="00E6380B">
            <w:pPr>
              <w:rPr>
                <w:sz w:val="20"/>
                <w:szCs w:val="20"/>
              </w:rPr>
            </w:pPr>
            <w:proofErr w:type="spellStart"/>
            <w:r w:rsidRPr="00F657F6">
              <w:rPr>
                <w:sz w:val="20"/>
                <w:szCs w:val="20"/>
              </w:rPr>
              <w:t>KMO’s</w:t>
            </w:r>
            <w:proofErr w:type="spellEnd"/>
            <w:r w:rsidRPr="00F657F6">
              <w:rPr>
                <w:sz w:val="20"/>
                <w:szCs w:val="20"/>
              </w:rPr>
              <w:t xml:space="preserve"> en grotere firma’</w:t>
            </w:r>
            <w:r w:rsidR="00E6380B" w:rsidRPr="00F657F6">
              <w:rPr>
                <w:sz w:val="20"/>
                <w:szCs w:val="20"/>
              </w:rPr>
              <w:t>s die internet diensten afnemen</w:t>
            </w:r>
          </w:p>
        </w:tc>
      </w:tr>
      <w:tr w:rsidR="00D266EA" w:rsidRPr="00C923F6" w14:paraId="0801BEEC" w14:textId="77777777" w:rsidTr="00EC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2E804422" w14:textId="77777777" w:rsidR="00D266EA" w:rsidRPr="00F657F6" w:rsidRDefault="00D266E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  <w:lang w:val="nl-BE"/>
              </w:rPr>
              <w:tab/>
            </w:r>
            <w:r w:rsidRPr="00F657F6">
              <w:rPr>
                <w:b/>
                <w:color w:val="5B9BD5" w:themeColor="accent1"/>
                <w:sz w:val="20"/>
                <w:szCs w:val="20"/>
              </w:rPr>
              <w:t>Tools &amp; Techniek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9C28F57" w14:textId="51EBAE85" w:rsidR="00D266EA" w:rsidRPr="00F657F6" w:rsidRDefault="00EC21D8" w:rsidP="004B3C63">
            <w:pPr>
              <w:rPr>
                <w:sz w:val="20"/>
                <w:szCs w:val="20"/>
                <w:lang w:val="en-US"/>
              </w:rPr>
            </w:pPr>
            <w:r w:rsidRPr="00F657F6">
              <w:rPr>
                <w:sz w:val="20"/>
                <w:szCs w:val="20"/>
                <w:lang w:val="en-US"/>
              </w:rPr>
              <w:t xml:space="preserve">Cisco, Wingate, Exchange, Wingate, </w:t>
            </w:r>
            <w:proofErr w:type="spellStart"/>
            <w:r w:rsidRPr="00F657F6">
              <w:rPr>
                <w:sz w:val="20"/>
                <w:szCs w:val="20"/>
                <w:lang w:val="en-US"/>
              </w:rPr>
              <w:t>Mdaemon</w:t>
            </w:r>
            <w:proofErr w:type="spellEnd"/>
          </w:p>
        </w:tc>
      </w:tr>
      <w:tr w:rsidR="00D266EA" w:rsidRPr="00C923F6" w14:paraId="7A1B1C28" w14:textId="77777777" w:rsidTr="00EC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46060DB2" w14:textId="77777777" w:rsidR="00D266EA" w:rsidRPr="00F657F6" w:rsidRDefault="00D266EA" w:rsidP="004B3C6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14834B6" w14:textId="77777777" w:rsidR="00D266EA" w:rsidRPr="00F657F6" w:rsidRDefault="00D266EA" w:rsidP="004B3C63">
            <w:pPr>
              <w:spacing w:line="260" w:lineRule="exact"/>
              <w:rPr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D266EA" w:rsidRPr="00F657F6" w14:paraId="3C06C8D3" w14:textId="77777777" w:rsidTr="00EC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7D1415E6" w14:textId="77777777" w:rsidR="00D266EA" w:rsidRPr="00F657F6" w:rsidRDefault="00D266EA" w:rsidP="004B3C63">
            <w:pPr>
              <w:rPr>
                <w:b/>
                <w:color w:val="5B9BD5" w:themeColor="accent1"/>
                <w:sz w:val="20"/>
                <w:szCs w:val="20"/>
                <w:lang w:val="nl-BE"/>
              </w:rPr>
            </w:pPr>
            <w:r w:rsidRPr="00F657F6">
              <w:rPr>
                <w:b/>
                <w:sz w:val="20"/>
                <w:szCs w:val="20"/>
              </w:rPr>
              <w:t>Werkgever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6992400" w14:textId="5B2A85F5" w:rsidR="00D266EA" w:rsidRPr="00F657F6" w:rsidRDefault="00D266EA" w:rsidP="004B3C63">
            <w:pPr>
              <w:spacing w:line="260" w:lineRule="exact"/>
              <w:rPr>
                <w:b/>
                <w:sz w:val="20"/>
                <w:szCs w:val="20"/>
                <w:lang w:val="en-US"/>
              </w:rPr>
            </w:pPr>
            <w:r w:rsidRPr="00F657F6">
              <w:rPr>
                <w:b/>
                <w:noProof/>
                <w:sz w:val="20"/>
                <w:szCs w:val="20"/>
                <w:lang w:val="en-US"/>
              </w:rPr>
              <w:t>Online Internet</w:t>
            </w:r>
          </w:p>
        </w:tc>
      </w:tr>
      <w:tr w:rsidR="00D266EA" w:rsidRPr="00F657F6" w14:paraId="2B1214B6" w14:textId="77777777" w:rsidTr="00EC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6B5322A9" w14:textId="77777777" w:rsidR="00D266EA" w:rsidRPr="00F657F6" w:rsidRDefault="00D266EA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Periode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F65AFB1" w14:textId="4EFBD41C" w:rsidR="00D266EA" w:rsidRPr="00F657F6" w:rsidRDefault="00EC21D8" w:rsidP="00EC21D8">
            <w:pPr>
              <w:spacing w:line="260" w:lineRule="exact"/>
              <w:rPr>
                <w:b/>
                <w:noProof/>
                <w:sz w:val="20"/>
                <w:szCs w:val="20"/>
                <w:lang w:val="en-US"/>
              </w:rPr>
            </w:pPr>
            <w:r w:rsidRPr="00F657F6">
              <w:rPr>
                <w:b/>
                <w:sz w:val="20"/>
                <w:szCs w:val="20"/>
              </w:rPr>
              <w:t>Augustus 1998</w:t>
            </w:r>
            <w:r w:rsidR="00D266EA" w:rsidRPr="00F657F6">
              <w:rPr>
                <w:b/>
                <w:sz w:val="20"/>
                <w:szCs w:val="20"/>
              </w:rPr>
              <w:t xml:space="preserve">  - </w:t>
            </w:r>
            <w:proofErr w:type="gramStart"/>
            <w:r w:rsidRPr="00F657F6">
              <w:rPr>
                <w:b/>
                <w:sz w:val="20"/>
                <w:szCs w:val="20"/>
              </w:rPr>
              <w:t>Mei</w:t>
            </w:r>
            <w:proofErr w:type="gramEnd"/>
            <w:r w:rsidRPr="00F657F6">
              <w:rPr>
                <w:b/>
                <w:sz w:val="20"/>
                <w:szCs w:val="20"/>
              </w:rPr>
              <w:t xml:space="preserve"> 2000</w:t>
            </w:r>
          </w:p>
        </w:tc>
      </w:tr>
      <w:tr w:rsidR="00D266EA" w:rsidRPr="00F657F6" w14:paraId="7DF9E008" w14:textId="77777777" w:rsidTr="00EC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6FB143E2" w14:textId="77777777" w:rsidR="00D266EA" w:rsidRPr="00F657F6" w:rsidRDefault="00D266EA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Functie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E863706" w14:textId="1092E7DF" w:rsidR="00D266EA" w:rsidRPr="00F657F6" w:rsidRDefault="00EC21D8" w:rsidP="00EC21D8">
            <w:pPr>
              <w:spacing w:line="260" w:lineRule="exact"/>
              <w:rPr>
                <w:sz w:val="20"/>
                <w:szCs w:val="20"/>
                <w:lang w:val="en-US"/>
              </w:rPr>
            </w:pPr>
            <w:r w:rsidRPr="00F657F6">
              <w:rPr>
                <w:b/>
                <w:sz w:val="20"/>
                <w:szCs w:val="20"/>
                <w:lang w:val="en-US"/>
              </w:rPr>
              <w:t xml:space="preserve">1st line helpdesk </w:t>
            </w:r>
            <w:proofErr w:type="spellStart"/>
            <w:r w:rsidRPr="00F657F6">
              <w:rPr>
                <w:b/>
                <w:sz w:val="20"/>
                <w:szCs w:val="20"/>
                <w:lang w:val="en-US"/>
              </w:rPr>
              <w:t>medewerker</w:t>
            </w:r>
            <w:proofErr w:type="spellEnd"/>
            <w:r w:rsidRPr="00F657F6">
              <w:rPr>
                <w:b/>
                <w:sz w:val="20"/>
                <w:szCs w:val="20"/>
                <w:lang w:val="en-US"/>
              </w:rPr>
              <w:t xml:space="preserve"> </w:t>
            </w:r>
            <w:r w:rsidR="00D266EA" w:rsidRPr="00F657F6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266EA" w:rsidRPr="00F657F6" w14:paraId="5B219283" w14:textId="77777777" w:rsidTr="00EC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761480AC" w14:textId="77777777" w:rsidR="00D266EA" w:rsidRPr="00F657F6" w:rsidRDefault="00D266EA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sz w:val="20"/>
                <w:szCs w:val="20"/>
              </w:rPr>
              <w:t>Branche</w:t>
            </w:r>
            <w:r w:rsidRPr="00F657F6">
              <w:rPr>
                <w:b/>
                <w:sz w:val="20"/>
                <w:szCs w:val="20"/>
              </w:rPr>
              <w:br/>
              <w:t>Project omschrijving</w:t>
            </w:r>
            <w:r w:rsidRPr="00F657F6">
              <w:rPr>
                <w:b/>
                <w:sz w:val="20"/>
                <w:szCs w:val="20"/>
              </w:rPr>
              <w:br/>
              <w:t>Taakomschrijving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B994ABD" w14:textId="77777777" w:rsidR="00D266EA" w:rsidRPr="00F657F6" w:rsidRDefault="00D266EA" w:rsidP="004B3C63">
            <w:pPr>
              <w:rPr>
                <w:sz w:val="20"/>
                <w:szCs w:val="20"/>
                <w:lang w:val="nl-BE"/>
              </w:rPr>
            </w:pPr>
            <w:r w:rsidRPr="00F657F6">
              <w:rPr>
                <w:b/>
                <w:sz w:val="20"/>
                <w:szCs w:val="20"/>
              </w:rPr>
              <w:t>Professionele dienstverlenging</w:t>
            </w:r>
            <w:r w:rsidRPr="00F657F6">
              <w:rPr>
                <w:sz w:val="20"/>
                <w:szCs w:val="20"/>
              </w:rPr>
              <w:br/>
            </w:r>
            <w:r w:rsidRPr="00F657F6">
              <w:rPr>
                <w:sz w:val="20"/>
                <w:szCs w:val="20"/>
                <w:lang w:val="nl-BE"/>
              </w:rPr>
              <w:t>KMO en particuliere ICT dienstverlening</w:t>
            </w:r>
            <w:r w:rsidRPr="00F657F6">
              <w:rPr>
                <w:sz w:val="20"/>
                <w:szCs w:val="20"/>
                <w:lang w:val="nl-BE"/>
              </w:rPr>
              <w:br/>
              <w:t>Dagelijkse taken:</w:t>
            </w:r>
          </w:p>
          <w:p w14:paraId="3C28C290" w14:textId="24FD6803" w:rsidR="00EC21D8" w:rsidRPr="00F657F6" w:rsidRDefault="00EC21D8" w:rsidP="00EC21D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>Support voor particuliere gebruikers met e-mail, surf of inbel probleem</w:t>
            </w:r>
          </w:p>
          <w:p w14:paraId="72D471E0" w14:textId="288C0E30" w:rsidR="00D266EA" w:rsidRPr="00F657F6" w:rsidRDefault="00EC21D8" w:rsidP="00EC21D8">
            <w:pPr>
              <w:numPr>
                <w:ilvl w:val="0"/>
                <w:numId w:val="5"/>
              </w:numPr>
              <w:spacing w:line="260" w:lineRule="exact"/>
              <w:rPr>
                <w:b/>
                <w:sz w:val="20"/>
                <w:szCs w:val="20"/>
                <w:lang w:val="nl-BE"/>
              </w:rPr>
            </w:pPr>
            <w:r w:rsidRPr="00F657F6">
              <w:rPr>
                <w:sz w:val="20"/>
                <w:szCs w:val="20"/>
                <w:lang w:val="nl-BE"/>
              </w:rPr>
              <w:t>Verantwoordelijk voor het opstarten en onderhouden van het intranet</w:t>
            </w:r>
          </w:p>
        </w:tc>
      </w:tr>
      <w:tr w:rsidR="00D266EA" w:rsidRPr="00F657F6" w14:paraId="5EECDF1E" w14:textId="77777777" w:rsidTr="00EC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31FE9A43" w14:textId="77777777" w:rsidR="00D266EA" w:rsidRPr="00F657F6" w:rsidRDefault="00D266EA" w:rsidP="004B3C63">
            <w:pPr>
              <w:rPr>
                <w:b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 xml:space="preserve">Resultaat van de </w:t>
            </w: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opdracht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2B683D8" w14:textId="077F21DE" w:rsidR="00D266EA" w:rsidRPr="00F657F6" w:rsidRDefault="00EC21D8" w:rsidP="00EC21D8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Helpen van klanten om te kunnen werken met internet</w:t>
            </w:r>
          </w:p>
        </w:tc>
      </w:tr>
      <w:tr w:rsidR="00D266EA" w:rsidRPr="00F657F6" w14:paraId="7CC61AEC" w14:textId="77777777" w:rsidTr="00EC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40386015" w14:textId="77777777" w:rsidR="00D266EA" w:rsidRPr="00F657F6" w:rsidRDefault="00D266E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Methodiek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DCAEBD5" w14:textId="77777777" w:rsidR="00D266EA" w:rsidRPr="00F657F6" w:rsidRDefault="00D266EA" w:rsidP="004B3C63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>-</w:t>
            </w:r>
          </w:p>
        </w:tc>
      </w:tr>
      <w:tr w:rsidR="00D266EA" w:rsidRPr="00F657F6" w14:paraId="7388D78C" w14:textId="77777777" w:rsidTr="00EC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5703DA0D" w14:textId="77777777" w:rsidR="00D266EA" w:rsidRPr="00F657F6" w:rsidRDefault="00D266E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</w:rPr>
              <w:tab/>
              <w:t>Omgeving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9D10A66" w14:textId="6BC1EE63" w:rsidR="00D266EA" w:rsidRPr="00F657F6" w:rsidRDefault="006E0465" w:rsidP="004B3C63">
            <w:pPr>
              <w:rPr>
                <w:sz w:val="20"/>
                <w:szCs w:val="20"/>
              </w:rPr>
            </w:pPr>
            <w:r w:rsidRPr="00F657F6">
              <w:rPr>
                <w:sz w:val="20"/>
                <w:szCs w:val="20"/>
              </w:rPr>
              <w:t xml:space="preserve">Particuliere personen met </w:t>
            </w:r>
            <w:proofErr w:type="spellStart"/>
            <w:r w:rsidRPr="00F657F6">
              <w:rPr>
                <w:sz w:val="20"/>
                <w:szCs w:val="20"/>
              </w:rPr>
              <w:t>prive</w:t>
            </w:r>
            <w:proofErr w:type="spellEnd"/>
            <w:r w:rsidRPr="00F657F6">
              <w:rPr>
                <w:sz w:val="20"/>
                <w:szCs w:val="20"/>
              </w:rPr>
              <w:t xml:space="preserve"> computer</w:t>
            </w:r>
          </w:p>
        </w:tc>
      </w:tr>
      <w:tr w:rsidR="00D266EA" w:rsidRPr="00F657F6" w14:paraId="2BA7DE6F" w14:textId="77777777" w:rsidTr="00EC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63C216A9" w14:textId="77777777" w:rsidR="00D266EA" w:rsidRPr="00F657F6" w:rsidRDefault="00D266EA" w:rsidP="004B3C63">
            <w:pPr>
              <w:rPr>
                <w:b/>
                <w:color w:val="5B9BD5" w:themeColor="accent1"/>
                <w:sz w:val="20"/>
                <w:szCs w:val="20"/>
              </w:rPr>
            </w:pPr>
            <w:r w:rsidRPr="00F657F6">
              <w:rPr>
                <w:b/>
                <w:color w:val="5B9BD5" w:themeColor="accent1"/>
                <w:sz w:val="20"/>
                <w:szCs w:val="20"/>
                <w:lang w:val="nl-BE"/>
              </w:rPr>
              <w:tab/>
            </w:r>
            <w:r w:rsidRPr="00F657F6">
              <w:rPr>
                <w:b/>
                <w:color w:val="5B9BD5" w:themeColor="accent1"/>
                <w:sz w:val="20"/>
                <w:szCs w:val="20"/>
              </w:rPr>
              <w:t>Tools &amp; Techniek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7EC3487" w14:textId="4150FC22" w:rsidR="00D266EA" w:rsidRPr="00F657F6" w:rsidRDefault="006E0465" w:rsidP="004B3C63">
            <w:pPr>
              <w:rPr>
                <w:sz w:val="20"/>
                <w:szCs w:val="20"/>
                <w:lang w:val="en-US"/>
              </w:rPr>
            </w:pPr>
            <w:r w:rsidRPr="00F657F6">
              <w:rPr>
                <w:sz w:val="20"/>
                <w:szCs w:val="20"/>
                <w:lang w:val="en-US"/>
              </w:rPr>
              <w:t xml:space="preserve">Eigen </w:t>
            </w:r>
            <w:proofErr w:type="spellStart"/>
            <w:r w:rsidRPr="00F657F6">
              <w:rPr>
                <w:sz w:val="20"/>
                <w:szCs w:val="20"/>
                <w:lang w:val="en-US"/>
              </w:rPr>
              <w:t>helpdesktools</w:t>
            </w:r>
            <w:proofErr w:type="spellEnd"/>
          </w:p>
        </w:tc>
      </w:tr>
    </w:tbl>
    <w:p w14:paraId="17462E1C" w14:textId="77777777" w:rsidR="003455B1" w:rsidRPr="00F657F6" w:rsidRDefault="003455B1">
      <w:pPr>
        <w:rPr>
          <w:b/>
          <w:sz w:val="20"/>
          <w:szCs w:val="20"/>
          <w:lang w:val="en-US"/>
        </w:rPr>
      </w:pPr>
    </w:p>
    <w:sectPr w:rsidR="003455B1" w:rsidRPr="00F657F6" w:rsidSect="00802EE1">
      <w:headerReference w:type="default" r:id="rId9"/>
      <w:footerReference w:type="default" r:id="rId10"/>
      <w:pgSz w:w="11906" w:h="16838"/>
      <w:pgMar w:top="1970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64AF1" w14:textId="77777777" w:rsidR="001C30BA" w:rsidRDefault="001C30BA" w:rsidP="007A560C">
      <w:pPr>
        <w:spacing w:after="0" w:line="240" w:lineRule="auto"/>
      </w:pPr>
      <w:r>
        <w:separator/>
      </w:r>
    </w:p>
  </w:endnote>
  <w:endnote w:type="continuationSeparator" w:id="0">
    <w:p w14:paraId="0BDE3C5A" w14:textId="77777777" w:rsidR="001C30BA" w:rsidRDefault="001C30BA" w:rsidP="007A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485F2" w14:textId="77777777" w:rsidR="00C923F6" w:rsidRDefault="00C923F6">
    <w:pPr>
      <w:pStyle w:val="Footer"/>
    </w:pPr>
    <w:r w:rsidRPr="00BF134D">
      <w:rPr>
        <w:rFonts w:ascii="Copperplate Gothic Light" w:hAnsi="Copperplate Gothic Light"/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03B085" wp14:editId="2697ABB8">
              <wp:simplePos x="0" y="0"/>
              <wp:positionH relativeFrom="page">
                <wp:posOffset>0</wp:posOffset>
              </wp:positionH>
              <wp:positionV relativeFrom="paragraph">
                <wp:posOffset>419100</wp:posOffset>
              </wp:positionV>
              <wp:extent cx="7543800" cy="190500"/>
              <wp:effectExtent l="0" t="0" r="19050" b="19050"/>
              <wp:wrapNone/>
              <wp:docPr id="15" name="Rechthoe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905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A25583" id="Rechthoek 15" o:spid="_x0000_s1026" style="position:absolute;margin-left:0;margin-top:33pt;width:594pt;height:1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" fillcolor="#5b9bd5 [3204]" strokecolor="#1f4d78 [1604]" strokeweight="1pt">
              <w10:wrap anchorx="page"/>
            </v:rect>
          </w:pict>
        </mc:Fallback>
      </mc:AlternateContent>
    </w:r>
    <w:r>
      <w:rPr>
        <w:noProof/>
        <w:lang w:val="nl-BE" w:eastAsia="nl-B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3A37DAC" wp14:editId="5219026E">
              <wp:simplePos x="0" y="0"/>
              <wp:positionH relativeFrom="page">
                <wp:posOffset>0</wp:posOffset>
              </wp:positionH>
              <wp:positionV relativeFrom="bottomMargin">
                <wp:posOffset>497205</wp:posOffset>
              </wp:positionV>
              <wp:extent cx="7753350" cy="190500"/>
              <wp:effectExtent l="0" t="0" r="21590" b="0"/>
              <wp:wrapNone/>
              <wp:docPr id="10" name="Groe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</wpg:grpSpPr>
                    <wps:wsp>
                      <wps:cNvPr id="11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7EA82" w14:textId="77777777" w:rsidR="00C923F6" w:rsidRDefault="00C923F6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922B15" w:rsidRPr="00922B15">
                              <w:rPr>
                                <w:noProof/>
                                <w:color w:val="8C8C8C" w:themeColor="background1" w:themeShade="8C"/>
                              </w:rPr>
                              <w:t>12</w:t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3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A37DAC" id="Groep 10" o:spid="_x0000_s1027" style="position:absolute;margin-left:0;margin-top:39.15pt;width:610.5pt;height:15pt;z-index:251665408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<v:textbox inset="0,0,0,0">
                  <w:txbxContent>
                    <w:p w14:paraId="7397EA82" w14:textId="77777777" w:rsidR="00C923F6" w:rsidRDefault="00C923F6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922B15" w:rsidRPr="00922B15">
                        <w:rPr>
                          <w:noProof/>
                          <w:color w:val="8C8C8C" w:themeColor="background1" w:themeShade="8C"/>
                        </w:rPr>
                        <w:t>12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HSd3MEAAADbAAAADwAA&#10;AAAAAAAAAAAAAACqAgAAZHJzL2Rvd25yZXYueG1sUEsFBgAAAAAEAAQA+gAAAJgD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ZJU8EAAADbAAAADwAAAGRycy9kb3ducmV2LnhtbERPS4vCMBC+C/sfwizsRdbUFWWpRhFB&#10;uhcPvsDj2IxNsZmUJmrXX28Ewdt8fM+ZzFpbiSs1vnSsoN9LQBDnTpdcKNhtl9+/IHxA1lg5JgX/&#10;5GE2/ehMMNXuxmu6bkIhYgj7FBWYEOpUSp8bsuh7riaO3Mk1FkOETSF1g7cYbiv5kyQjabHk2GCw&#10;poWh/Ly5WAVdn8h9PjyYrJutjne9593cZkp9fbbzMYhAbXiLX+4/HecP4PlLPEB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5klTwQAAANsAAAAPAAAAAAAAAAAAAAAA&#10;AKECAABkcnMvZG93bnJldi54bWxQSwUGAAAAAAQABAD5AAAAjwMAAAAA&#10;" strokecolor="#a5a5a5"/>
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NAWMIAAADbAAAADwAAAGRycy9kb3ducmV2LnhtbERPS4vCMBC+C/sfwizsRTRVRKQ2Fdni&#10;siCCr4u3oZltq82kNFG7/94Igrf5+J6TLDpTixu1rrKsYDSMQBDnVldcKDgeVoMZCOeRNdaWScE/&#10;OVikH70EY23vvKPb3hcihLCLUUHpfRNL6fKSDLqhbYgD92dbgz7AtpC6xXsIN7UcR9FUGqw4NJTY&#10;0HdJ+WV/NQo2u5/j5SSv2birlv0zrrPTeZsp9fXZLecgPHX+LX65f3WYP4HnL+EAm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NAWMIAAADbAAAADwAAAAAAAAAAAAAA&#10;AAChAgAAZHJzL2Rvd25yZXYueG1sUEsFBgAAAAAEAAQA+QAAAJADAAAAAA==&#10;" adj="20904" strokecolor="#a5a5a5"/>
              </v:group>
              <w10:wrap anchorx="page" anchory="margin"/>
            </v:group>
          </w:pict>
        </mc:Fallback>
      </mc:AlternateContent>
    </w:r>
    <w:sdt>
      <w:sdtPr>
        <w:id w:val="124820808"/>
        <w:docPartObj>
          <w:docPartGallery w:val="Page Numbers (Bottom of Page)"/>
          <w:docPartUnique/>
        </w:docPartObj>
      </w:sdtPr>
      <w:sdtContent/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553A0" w14:textId="77777777" w:rsidR="001C30BA" w:rsidRDefault="001C30BA" w:rsidP="007A560C">
      <w:pPr>
        <w:spacing w:after="0" w:line="240" w:lineRule="auto"/>
      </w:pPr>
      <w:r>
        <w:separator/>
      </w:r>
    </w:p>
  </w:footnote>
  <w:footnote w:type="continuationSeparator" w:id="0">
    <w:p w14:paraId="6472DA19" w14:textId="77777777" w:rsidR="001C30BA" w:rsidRDefault="001C30BA" w:rsidP="007A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D3FDC" w14:textId="77777777" w:rsidR="00C923F6" w:rsidRPr="00BF134D" w:rsidRDefault="00C923F6" w:rsidP="007A560C">
    <w:pPr>
      <w:pStyle w:val="Header"/>
      <w:rPr>
        <w:rFonts w:ascii="Copperplate Gothic Light" w:hAnsi="Copperplate Gothic Light"/>
        <w:lang w:eastAsia="nl-NL"/>
      </w:rPr>
    </w:pPr>
    <w:r w:rsidRPr="00BF134D">
      <w:rPr>
        <w:rFonts w:ascii="Copperplate Gothic Light" w:hAnsi="Copperplate Gothic Light"/>
        <w:noProof/>
        <w:lang w:val="nl-BE" w:eastAsia="nl-BE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2B361335" wp14:editId="2944B799">
              <wp:simplePos x="0" y="0"/>
              <wp:positionH relativeFrom="page">
                <wp:posOffset>4311868</wp:posOffset>
              </wp:positionH>
              <wp:positionV relativeFrom="paragraph">
                <wp:posOffset>-142152</wp:posOffset>
              </wp:positionV>
              <wp:extent cx="2632841" cy="771525"/>
              <wp:effectExtent l="0" t="0" r="0" b="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2841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7F12B9" w14:textId="369531A8" w:rsidR="00C923F6" w:rsidRDefault="00C923F6" w:rsidP="007A560C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  <w:t>http://www.vandermeeren.org</w:t>
                          </w:r>
                        </w:p>
                        <w:p w14:paraId="39FE181A" w14:textId="78873635" w:rsidR="00C923F6" w:rsidRDefault="00C923F6" w:rsidP="007A560C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/>
                              <w:iCs/>
                              <w:color w:val="5B9BD5" w:themeColor="accent1"/>
                              <w:sz w:val="24"/>
                            </w:rPr>
                          </w:pPr>
                          <w:r>
                            <w:rPr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  <w:t>linkedin.com/in/</w:t>
                          </w:r>
                          <w:proofErr w:type="spellStart"/>
                          <w:r>
                            <w:rPr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  <w:t>vincentvandermeeren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61335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39.5pt;margin-top:-11.2pt;width:207.3pt;height:60.75pt;z-index:-2516551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" filled="f" stroked="f">
              <v:textbox>
                <w:txbxContent>
                  <w:p w14:paraId="247F12B9" w14:textId="369531A8" w:rsidR="00C923F6" w:rsidRDefault="00C923F6" w:rsidP="007A560C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spacing w:after="0"/>
                      <w:jc w:val="right"/>
                      <w:rPr>
                        <w:i/>
                        <w:iCs/>
                        <w:color w:val="5B9BD5" w:themeColor="accent1"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color w:val="5B9BD5" w:themeColor="accent1"/>
                        <w:sz w:val="24"/>
                        <w:szCs w:val="24"/>
                      </w:rPr>
                      <w:t>http://www.vandermeeren.org</w:t>
                    </w:r>
                  </w:p>
                  <w:p w14:paraId="39FE181A" w14:textId="78873635" w:rsidR="00C923F6" w:rsidRDefault="00C923F6" w:rsidP="007A560C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spacing w:after="0"/>
                      <w:jc w:val="right"/>
                      <w:rPr>
                        <w:i/>
                        <w:iCs/>
                        <w:color w:val="5B9BD5" w:themeColor="accent1"/>
                        <w:sz w:val="24"/>
                      </w:rPr>
                    </w:pPr>
                    <w:r>
                      <w:rPr>
                        <w:i/>
                        <w:iCs/>
                        <w:color w:val="5B9BD5" w:themeColor="accent1"/>
                        <w:sz w:val="24"/>
                        <w:szCs w:val="24"/>
                      </w:rPr>
                      <w:t>linkedin.com/in/</w:t>
                    </w:r>
                    <w:proofErr w:type="spellStart"/>
                    <w:r>
                      <w:rPr>
                        <w:i/>
                        <w:iCs/>
                        <w:color w:val="5B9BD5" w:themeColor="accent1"/>
                        <w:sz w:val="24"/>
                        <w:szCs w:val="24"/>
                      </w:rPr>
                      <w:t>vincentvandermeeren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  <w:r w:rsidRPr="00BF134D">
      <w:rPr>
        <w:rFonts w:ascii="Copperplate Gothic Light" w:hAnsi="Copperplate Gothic Light"/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4CAB6" wp14:editId="46615FA4">
              <wp:simplePos x="0" y="0"/>
              <wp:positionH relativeFrom="page">
                <wp:align>left</wp:align>
              </wp:positionH>
              <wp:positionV relativeFrom="paragraph">
                <wp:posOffset>-445135</wp:posOffset>
              </wp:positionV>
              <wp:extent cx="7543800" cy="190500"/>
              <wp:effectExtent l="0" t="0" r="19050" b="1905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905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BE521F" id="Rechthoek 1" o:spid="_x0000_s1026" style="position:absolute;margin-left:0;margin-top:-35.05pt;width:594pt;height:1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" fillcolor="#5b9bd5 [3204]" strokecolor="#1f4d78 [1604]" strokeweight="1pt">
              <w10:wrap anchorx="page"/>
            </v:rect>
          </w:pict>
        </mc:Fallback>
      </mc:AlternateContent>
    </w:r>
    <w:r w:rsidRPr="00BF134D">
      <w:rPr>
        <w:rFonts w:ascii="Copperplate Gothic Light" w:hAnsi="Copperplate Gothic Light"/>
      </w:rPr>
      <w:t>Curriculum Vitae</w:t>
    </w:r>
  </w:p>
  <w:p w14:paraId="75F7AE9D" w14:textId="55655A59" w:rsidR="00C923F6" w:rsidRPr="007A560C" w:rsidRDefault="00C923F6">
    <w:pPr>
      <w:pStyle w:val="Header"/>
      <w:rPr>
        <w:rFonts w:ascii="Arial Black" w:hAnsi="Arial Black"/>
        <w:sz w:val="32"/>
        <w:szCs w:val="32"/>
        <w:lang w:eastAsia="nl-NL"/>
      </w:rPr>
    </w:pPr>
    <w:r w:rsidRPr="00BF134D">
      <w:rPr>
        <w:b/>
        <w:noProof/>
        <w:sz w:val="28"/>
        <w:szCs w:val="2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9EE0E9" wp14:editId="0A270551">
              <wp:simplePos x="0" y="0"/>
              <wp:positionH relativeFrom="column">
                <wp:posOffset>-895350</wp:posOffset>
              </wp:positionH>
              <wp:positionV relativeFrom="page">
                <wp:posOffset>1364615</wp:posOffset>
              </wp:positionV>
              <wp:extent cx="7524750" cy="28575"/>
              <wp:effectExtent l="57150" t="19050" r="76200" b="123825"/>
              <wp:wrapSquare wrapText="bothSides"/>
              <wp:docPr id="8" name="Rechte verbindingslij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28575"/>
                      </a:xfrm>
                      <a:prstGeom prst="line">
                        <a:avLst/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556EBA" id="Rechte verbindingslijn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70.5pt,107.45pt" to="522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" strokecolor="#5b9bd5 [3204]" strokeweight=".5pt">
              <v:stroke joinstyle="miter"/>
              <v:shadow on="t" color="black" opacity="26214f" origin=",-.5" offset="0,3pt"/>
              <w10:wrap type="square" anchory="page"/>
            </v:line>
          </w:pict>
        </mc:Fallback>
      </mc:AlternateContent>
    </w:r>
    <w:r>
      <w:rPr>
        <w:rFonts w:ascii="Arial Black" w:hAnsi="Arial Black"/>
        <w:sz w:val="32"/>
        <w:szCs w:val="32"/>
        <w:lang w:eastAsia="nl-NL"/>
      </w:rPr>
      <w:t xml:space="preserve">Vincent </w:t>
    </w:r>
    <w:proofErr w:type="spellStart"/>
    <w:r>
      <w:rPr>
        <w:rFonts w:ascii="Arial Black" w:hAnsi="Arial Black"/>
        <w:sz w:val="32"/>
        <w:szCs w:val="32"/>
        <w:lang w:eastAsia="nl-NL"/>
      </w:rPr>
      <w:t>Vandermeeren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646AD"/>
    <w:multiLevelType w:val="hybridMultilevel"/>
    <w:tmpl w:val="60F6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8659C"/>
    <w:multiLevelType w:val="hybridMultilevel"/>
    <w:tmpl w:val="9B5A6B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03303"/>
    <w:multiLevelType w:val="hybridMultilevel"/>
    <w:tmpl w:val="669CCCD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3552E"/>
    <w:multiLevelType w:val="hybridMultilevel"/>
    <w:tmpl w:val="3756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C2239"/>
    <w:multiLevelType w:val="hybridMultilevel"/>
    <w:tmpl w:val="362A3E9C"/>
    <w:lvl w:ilvl="0" w:tplc="B6B4B1E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5D845F15"/>
    <w:multiLevelType w:val="hybridMultilevel"/>
    <w:tmpl w:val="E1DC6E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35746"/>
    <w:multiLevelType w:val="hybridMultilevel"/>
    <w:tmpl w:val="D7F6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0C"/>
    <w:rsid w:val="00021F8B"/>
    <w:rsid w:val="00057493"/>
    <w:rsid w:val="00095FF5"/>
    <w:rsid w:val="00097428"/>
    <w:rsid w:val="000C34E5"/>
    <w:rsid w:val="000D348D"/>
    <w:rsid w:val="000D630C"/>
    <w:rsid w:val="00126871"/>
    <w:rsid w:val="0013329F"/>
    <w:rsid w:val="00157089"/>
    <w:rsid w:val="001574FA"/>
    <w:rsid w:val="00164715"/>
    <w:rsid w:val="001665A2"/>
    <w:rsid w:val="00175F0D"/>
    <w:rsid w:val="00181856"/>
    <w:rsid w:val="001A2CB4"/>
    <w:rsid w:val="001B2008"/>
    <w:rsid w:val="001C30BA"/>
    <w:rsid w:val="001E5CFB"/>
    <w:rsid w:val="001F2B04"/>
    <w:rsid w:val="00200CE5"/>
    <w:rsid w:val="00223EBC"/>
    <w:rsid w:val="002418A6"/>
    <w:rsid w:val="00253F1C"/>
    <w:rsid w:val="002736EB"/>
    <w:rsid w:val="00274E0D"/>
    <w:rsid w:val="00286D72"/>
    <w:rsid w:val="002A7076"/>
    <w:rsid w:val="002E1FB0"/>
    <w:rsid w:val="002E65D8"/>
    <w:rsid w:val="002E7FDA"/>
    <w:rsid w:val="003125A1"/>
    <w:rsid w:val="00321640"/>
    <w:rsid w:val="00324FAF"/>
    <w:rsid w:val="00335B92"/>
    <w:rsid w:val="003455B1"/>
    <w:rsid w:val="003666A3"/>
    <w:rsid w:val="003C5AC6"/>
    <w:rsid w:val="003C63A5"/>
    <w:rsid w:val="003C7AE0"/>
    <w:rsid w:val="003C7D26"/>
    <w:rsid w:val="003D2D43"/>
    <w:rsid w:val="003D3314"/>
    <w:rsid w:val="003E7267"/>
    <w:rsid w:val="003F4CAA"/>
    <w:rsid w:val="0040420A"/>
    <w:rsid w:val="00414275"/>
    <w:rsid w:val="004504D5"/>
    <w:rsid w:val="00453C00"/>
    <w:rsid w:val="00463303"/>
    <w:rsid w:val="00473A68"/>
    <w:rsid w:val="00473ECD"/>
    <w:rsid w:val="00475DE9"/>
    <w:rsid w:val="004A21F3"/>
    <w:rsid w:val="004A41AA"/>
    <w:rsid w:val="004B3C63"/>
    <w:rsid w:val="004E051B"/>
    <w:rsid w:val="004E0B25"/>
    <w:rsid w:val="004F642A"/>
    <w:rsid w:val="00512E3C"/>
    <w:rsid w:val="00537144"/>
    <w:rsid w:val="0054050A"/>
    <w:rsid w:val="00541841"/>
    <w:rsid w:val="00546423"/>
    <w:rsid w:val="00554F66"/>
    <w:rsid w:val="005636D7"/>
    <w:rsid w:val="005737E8"/>
    <w:rsid w:val="00575C69"/>
    <w:rsid w:val="005956E3"/>
    <w:rsid w:val="00596003"/>
    <w:rsid w:val="005B1692"/>
    <w:rsid w:val="005B1DC4"/>
    <w:rsid w:val="005C306D"/>
    <w:rsid w:val="005C39ED"/>
    <w:rsid w:val="005C6470"/>
    <w:rsid w:val="005D6BB7"/>
    <w:rsid w:val="005D7048"/>
    <w:rsid w:val="005E56BA"/>
    <w:rsid w:val="00615416"/>
    <w:rsid w:val="00646D89"/>
    <w:rsid w:val="00655830"/>
    <w:rsid w:val="00664E51"/>
    <w:rsid w:val="006712D7"/>
    <w:rsid w:val="00672CB6"/>
    <w:rsid w:val="00672F8F"/>
    <w:rsid w:val="00673C0A"/>
    <w:rsid w:val="006C170C"/>
    <w:rsid w:val="006D6C17"/>
    <w:rsid w:val="006E0465"/>
    <w:rsid w:val="006F544E"/>
    <w:rsid w:val="00730B4E"/>
    <w:rsid w:val="00733D94"/>
    <w:rsid w:val="00772F57"/>
    <w:rsid w:val="00775FB4"/>
    <w:rsid w:val="00786F20"/>
    <w:rsid w:val="007A560C"/>
    <w:rsid w:val="007B6186"/>
    <w:rsid w:val="007C07CF"/>
    <w:rsid w:val="007C0BCF"/>
    <w:rsid w:val="007D6979"/>
    <w:rsid w:val="007E3492"/>
    <w:rsid w:val="00802EE1"/>
    <w:rsid w:val="00803645"/>
    <w:rsid w:val="0081360F"/>
    <w:rsid w:val="00824DC7"/>
    <w:rsid w:val="00837E9B"/>
    <w:rsid w:val="008423C0"/>
    <w:rsid w:val="00857723"/>
    <w:rsid w:val="00857857"/>
    <w:rsid w:val="00865FA7"/>
    <w:rsid w:val="00867FD4"/>
    <w:rsid w:val="008700A4"/>
    <w:rsid w:val="008962C1"/>
    <w:rsid w:val="00896D79"/>
    <w:rsid w:val="00897CA7"/>
    <w:rsid w:val="008C4EED"/>
    <w:rsid w:val="008D3638"/>
    <w:rsid w:val="008E6305"/>
    <w:rsid w:val="008F0E50"/>
    <w:rsid w:val="00920151"/>
    <w:rsid w:val="00922B15"/>
    <w:rsid w:val="00983EE3"/>
    <w:rsid w:val="00986691"/>
    <w:rsid w:val="00992541"/>
    <w:rsid w:val="009B2813"/>
    <w:rsid w:val="009B522D"/>
    <w:rsid w:val="009C1949"/>
    <w:rsid w:val="009C70D0"/>
    <w:rsid w:val="009D3B6D"/>
    <w:rsid w:val="00A03B25"/>
    <w:rsid w:val="00A0750D"/>
    <w:rsid w:val="00A106D6"/>
    <w:rsid w:val="00A138C6"/>
    <w:rsid w:val="00A13F48"/>
    <w:rsid w:val="00A20183"/>
    <w:rsid w:val="00A23B9C"/>
    <w:rsid w:val="00A23CDA"/>
    <w:rsid w:val="00A725FD"/>
    <w:rsid w:val="00AA4031"/>
    <w:rsid w:val="00AA416C"/>
    <w:rsid w:val="00AB0D46"/>
    <w:rsid w:val="00AB7A16"/>
    <w:rsid w:val="00AC0936"/>
    <w:rsid w:val="00AC10E6"/>
    <w:rsid w:val="00B05191"/>
    <w:rsid w:val="00B446FB"/>
    <w:rsid w:val="00B44EC4"/>
    <w:rsid w:val="00BA0351"/>
    <w:rsid w:val="00BD48C8"/>
    <w:rsid w:val="00BD4ED5"/>
    <w:rsid w:val="00BF134D"/>
    <w:rsid w:val="00BF6B22"/>
    <w:rsid w:val="00C11BBF"/>
    <w:rsid w:val="00C26655"/>
    <w:rsid w:val="00C26B95"/>
    <w:rsid w:val="00C51D6F"/>
    <w:rsid w:val="00C52412"/>
    <w:rsid w:val="00C638A3"/>
    <w:rsid w:val="00C80896"/>
    <w:rsid w:val="00C923F6"/>
    <w:rsid w:val="00CB0F44"/>
    <w:rsid w:val="00CB1CCB"/>
    <w:rsid w:val="00CC2C18"/>
    <w:rsid w:val="00CC6DFE"/>
    <w:rsid w:val="00CC7F3A"/>
    <w:rsid w:val="00CE5174"/>
    <w:rsid w:val="00D025EC"/>
    <w:rsid w:val="00D06249"/>
    <w:rsid w:val="00D14DAD"/>
    <w:rsid w:val="00D266EA"/>
    <w:rsid w:val="00D2792D"/>
    <w:rsid w:val="00D316B7"/>
    <w:rsid w:val="00D33840"/>
    <w:rsid w:val="00D435EA"/>
    <w:rsid w:val="00D800D9"/>
    <w:rsid w:val="00D8476C"/>
    <w:rsid w:val="00D84C0A"/>
    <w:rsid w:val="00D967D1"/>
    <w:rsid w:val="00D97A4A"/>
    <w:rsid w:val="00DB14D7"/>
    <w:rsid w:val="00DB4B8A"/>
    <w:rsid w:val="00DD1DFB"/>
    <w:rsid w:val="00DE1292"/>
    <w:rsid w:val="00E06CE6"/>
    <w:rsid w:val="00E07269"/>
    <w:rsid w:val="00E24AF2"/>
    <w:rsid w:val="00E32958"/>
    <w:rsid w:val="00E5194E"/>
    <w:rsid w:val="00E546AA"/>
    <w:rsid w:val="00E6380B"/>
    <w:rsid w:val="00E74C0F"/>
    <w:rsid w:val="00E77D09"/>
    <w:rsid w:val="00EA57F0"/>
    <w:rsid w:val="00EC21D8"/>
    <w:rsid w:val="00ED2FAE"/>
    <w:rsid w:val="00EE70D4"/>
    <w:rsid w:val="00F01846"/>
    <w:rsid w:val="00F06458"/>
    <w:rsid w:val="00F06CDC"/>
    <w:rsid w:val="00F32E0E"/>
    <w:rsid w:val="00F657F6"/>
    <w:rsid w:val="00FC0D2A"/>
    <w:rsid w:val="00FC457C"/>
    <w:rsid w:val="00FC624D"/>
    <w:rsid w:val="00FC696A"/>
    <w:rsid w:val="00F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ACE802"/>
  <w15:docId w15:val="{9142C4B5-F747-493D-B96B-4A353B56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AA"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56E3"/>
    <w:pPr>
      <w:keepNext/>
      <w:keepLines/>
      <w:spacing w:before="200" w:after="0" w:line="264" w:lineRule="auto"/>
      <w:outlineLvl w:val="6"/>
    </w:pPr>
    <w:rPr>
      <w:rFonts w:ascii="Cambria" w:eastAsia="MS Gothic" w:hAnsi="Cambria" w:cs="Times New Roman"/>
      <w:i/>
      <w:iCs/>
      <w:color w:val="2F2B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60C"/>
  </w:style>
  <w:style w:type="paragraph" w:styleId="Footer">
    <w:name w:val="footer"/>
    <w:basedOn w:val="Normal"/>
    <w:link w:val="FooterChar"/>
    <w:uiPriority w:val="99"/>
    <w:unhideWhenUsed/>
    <w:rsid w:val="007A5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60C"/>
  </w:style>
  <w:style w:type="table" w:styleId="TableGrid">
    <w:name w:val="Table Grid"/>
    <w:basedOn w:val="TableNormal"/>
    <w:uiPriority w:val="99"/>
    <w:rsid w:val="00BF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72F57"/>
    <w:pPr>
      <w:ind w:left="720"/>
      <w:contextualSpacing/>
    </w:pPr>
  </w:style>
  <w:style w:type="character" w:customStyle="1" w:styleId="Style8pt">
    <w:name w:val="Style 8 pt"/>
    <w:basedOn w:val="DefaultParagraphFont"/>
    <w:uiPriority w:val="99"/>
    <w:rsid w:val="00537144"/>
    <w:rPr>
      <w:rFonts w:ascii="Verdana" w:hAnsi="Verdana" w:cs="Times New Roman"/>
      <w:spacing w:val="10"/>
      <w:position w:val="6"/>
      <w:sz w:val="16"/>
      <w:szCs w:val="16"/>
    </w:rPr>
  </w:style>
  <w:style w:type="character" w:customStyle="1" w:styleId="StijlTrebuchetMS8ptZwart">
    <w:name w:val="Stijl Trebuchet MS 8 pt Zwart"/>
    <w:basedOn w:val="DefaultParagraphFont"/>
    <w:rsid w:val="00733D94"/>
    <w:rPr>
      <w:rFonts w:ascii="Trebuchet MS" w:hAnsi="Trebuchet MS"/>
      <w:color w:val="000000"/>
      <w:spacing w:val="10"/>
      <w:w w:val="100"/>
      <w:position w:val="6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56E3"/>
    <w:rPr>
      <w:rFonts w:ascii="Cambria" w:eastAsia="MS Gothic" w:hAnsi="Cambria" w:cs="Times New Roman"/>
      <w:i/>
      <w:iCs/>
      <w:color w:val="2F2B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F2B08-86E3-42EA-BE8F-4BBFE139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12</Pages>
  <Words>3166</Words>
  <Characters>17418</Characters>
  <Application>Microsoft Office Word</Application>
  <DocSecurity>0</DocSecurity>
  <Lines>145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Lanxess</Company>
  <LinksUpToDate>false</LinksUpToDate>
  <CharactersWithSpaces>20543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Vandermeeren</dc:creator>
  <cp:lastModifiedBy>Vincent</cp:lastModifiedBy>
  <cp:revision>10</cp:revision>
  <cp:lastPrinted>2014-12-23T19:04:00Z</cp:lastPrinted>
  <dcterms:created xsi:type="dcterms:W3CDTF">2014-12-01T08:20:00Z</dcterms:created>
  <dcterms:modified xsi:type="dcterms:W3CDTF">2014-12-26T09:43:00Z</dcterms:modified>
</cp:coreProperties>
</file>